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ind w:left="0" w:firstLine="0"/>
        <w:jc w:val="center"/>
        <w:rPr>
          <w:rFonts w:ascii="微软雅黑" w:hAnsi="微软雅黑" w:eastAsia="微软雅黑" w:cs="微软雅黑"/>
          <w:i w:val="0"/>
          <w:iCs w:val="0"/>
          <w:caps w:val="0"/>
          <w:color w:val="000000"/>
          <w:spacing w:val="0"/>
          <w:sz w:val="27"/>
          <w:szCs w:val="27"/>
        </w:rPr>
      </w:pPr>
      <w:bookmarkStart w:id="0" w:name="_GoBack"/>
      <w:r>
        <w:rPr>
          <w:rFonts w:hint="eastAsia" w:ascii="微软雅黑" w:hAnsi="微软雅黑" w:eastAsia="微软雅黑" w:cs="微软雅黑"/>
          <w:i w:val="0"/>
          <w:iCs w:val="0"/>
          <w:caps w:val="0"/>
          <w:color w:val="000000"/>
          <w:spacing w:val="0"/>
          <w:sz w:val="30"/>
          <w:szCs w:val="30"/>
          <w:shd w:val="clear" w:fill="FFFFFF"/>
        </w:rPr>
        <w:t>关于开展海南省第十二次社会科学优秀成果评奖的通知</w:t>
      </w:r>
    </w:p>
    <w:bookmarkEnd w:id="0"/>
    <w:p>
      <w:pPr>
        <w:keepNext w:val="0"/>
        <w:keepLines w:val="0"/>
        <w:widowControl/>
        <w:suppressLineNumbers w:val="0"/>
        <w:shd w:val="clear" w:fill="F6F6F6"/>
        <w:spacing w:after="150" w:afterAutospacing="0"/>
        <w:ind w:left="0" w:firstLine="0"/>
        <w:jc w:val="center"/>
        <w:rPr>
          <w:rFonts w:hint="eastAsia" w:ascii="微软雅黑" w:hAnsi="微软雅黑" w:eastAsia="微软雅黑" w:cs="微软雅黑"/>
          <w:i w:val="0"/>
          <w:iCs w:val="0"/>
          <w:caps w:val="0"/>
          <w:color w:val="999999"/>
          <w:spacing w:val="0"/>
          <w:sz w:val="18"/>
          <w:szCs w:val="18"/>
        </w:rPr>
      </w:pPr>
      <w:r>
        <w:rPr>
          <w:rFonts w:hint="eastAsia" w:ascii="微软雅黑" w:hAnsi="微软雅黑" w:eastAsia="微软雅黑" w:cs="微软雅黑"/>
          <w:i w:val="0"/>
          <w:iCs w:val="0"/>
          <w:caps w:val="0"/>
          <w:color w:val="999999"/>
          <w:spacing w:val="0"/>
          <w:kern w:val="0"/>
          <w:sz w:val="18"/>
          <w:szCs w:val="18"/>
          <w:shd w:val="clear" w:fill="F6F6F6"/>
          <w:lang w:val="en-US" w:eastAsia="zh-CN" w:bidi="ar"/>
        </w:rPr>
        <w:t>来源：社科联  作者:社科联  时间：2022-07-25  浏览次数：480</w:t>
      </w:r>
    </w:p>
    <w:p>
      <w:pPr>
        <w:pStyle w:val="3"/>
        <w:keepNext w:val="0"/>
        <w:keepLines w:val="0"/>
        <w:widowControl/>
        <w:suppressLineNumbers w:val="0"/>
        <w:spacing w:before="0" w:beforeAutospacing="0" w:after="0" w:afterAutospacing="0" w:line="420" w:lineRule="atLeast"/>
        <w:ind w:left="0" w:right="0" w:firstLine="420"/>
      </w:pPr>
      <w:r>
        <w:rPr>
          <w:rFonts w:hint="eastAsia" w:ascii="微软雅黑" w:hAnsi="微软雅黑" w:eastAsia="微软雅黑" w:cs="微软雅黑"/>
          <w:i w:val="0"/>
          <w:iCs w:val="0"/>
          <w:caps w:val="0"/>
          <w:color w:val="000000"/>
          <w:spacing w:val="0"/>
          <w:sz w:val="24"/>
          <w:szCs w:val="24"/>
          <w:shd w:val="clear" w:fill="FFFFFF"/>
        </w:rPr>
        <w:t>各有关单位：</w:t>
      </w:r>
    </w:p>
    <w:p>
      <w:pPr>
        <w:pStyle w:val="3"/>
        <w:keepNext w:val="0"/>
        <w:keepLines w:val="0"/>
        <w:widowControl/>
        <w:suppressLineNumbers w:val="0"/>
        <w:spacing w:before="0" w:beforeAutospacing="0" w:after="0" w:afterAutospacing="0" w:line="420" w:lineRule="atLeast"/>
        <w:ind w:left="0" w:right="0" w:firstLine="420"/>
      </w:pPr>
      <w:r>
        <w:rPr>
          <w:rFonts w:hint="eastAsia" w:ascii="微软雅黑" w:hAnsi="微软雅黑" w:eastAsia="微软雅黑" w:cs="微软雅黑"/>
          <w:i w:val="0"/>
          <w:iCs w:val="0"/>
          <w:caps w:val="0"/>
          <w:color w:val="000000"/>
          <w:spacing w:val="0"/>
          <w:sz w:val="24"/>
          <w:szCs w:val="24"/>
          <w:shd w:val="clear" w:fill="FFFFFF"/>
        </w:rPr>
        <w:t>为进一步繁荣发展海南省哲学社会科学，充分调动我省广大哲学社会科学工作者的积极性和创造性，推出更多的优秀成果，更好地服务于海南自贸港建设，根据《中共海南省委办公厅 海南省人民政府办公厅关于印发&lt;海南省社会科学优秀成果评奖办法&gt;的通知》（琼办发〔2006〕18号）和中共海南省委办公厅《关于同意调整海南省社会科学优秀成果评奖周期的函》（琼办函〔2013〕15号）有关规定，决定开展海南省第十二次社会科学优秀成果评奖工作。现将有关事项通知如下：</w:t>
      </w:r>
    </w:p>
    <w:p>
      <w:pPr>
        <w:pStyle w:val="3"/>
        <w:keepNext w:val="0"/>
        <w:keepLines w:val="0"/>
        <w:widowControl/>
        <w:suppressLineNumbers w:val="0"/>
        <w:spacing w:before="0" w:beforeAutospacing="0" w:after="0" w:afterAutospacing="0" w:line="420" w:lineRule="atLeast"/>
        <w:ind w:left="0" w:right="0" w:firstLine="420"/>
      </w:pPr>
      <w:r>
        <w:rPr>
          <w:rStyle w:val="6"/>
          <w:rFonts w:hint="eastAsia" w:ascii="微软雅黑" w:hAnsi="微软雅黑" w:eastAsia="微软雅黑" w:cs="微软雅黑"/>
          <w:i w:val="0"/>
          <w:iCs w:val="0"/>
          <w:caps w:val="0"/>
          <w:color w:val="000000"/>
          <w:spacing w:val="0"/>
          <w:sz w:val="24"/>
          <w:szCs w:val="24"/>
          <w:shd w:val="clear" w:fill="FFFFFF"/>
        </w:rPr>
        <w:t>一、指导思想</w:t>
      </w:r>
    </w:p>
    <w:p>
      <w:pPr>
        <w:pStyle w:val="3"/>
        <w:keepNext w:val="0"/>
        <w:keepLines w:val="0"/>
        <w:widowControl/>
        <w:suppressLineNumbers w:val="0"/>
        <w:spacing w:before="0" w:beforeAutospacing="0" w:after="0" w:afterAutospacing="0" w:line="420" w:lineRule="atLeast"/>
        <w:ind w:left="0" w:right="0" w:firstLine="420"/>
      </w:pPr>
      <w:r>
        <w:rPr>
          <w:rFonts w:hint="eastAsia" w:ascii="微软雅黑" w:hAnsi="微软雅黑" w:eastAsia="微软雅黑" w:cs="微软雅黑"/>
          <w:i w:val="0"/>
          <w:iCs w:val="0"/>
          <w:caps w:val="0"/>
          <w:color w:val="000000"/>
          <w:spacing w:val="0"/>
          <w:sz w:val="24"/>
          <w:szCs w:val="24"/>
          <w:shd w:val="clear" w:fill="FFFFFF"/>
        </w:rPr>
        <w:t>高举中国特色社会主义伟大旗帜，坚持以习近平新时代中国特色社会主义思想为指导，深入学习贯彻习近平总书记关于海南工作的系列重要讲话和指示批示精神，认真贯彻落实省第八次党代会精神，坚持为人民服务、为社会主义服务的方向，坚持“百花齐放，百家争鸣”的方针，坚持解放思想、实事求是、与时俱进，坚持公平、公开、公正的原则，鼓励开展哲学社会科学研究，推动我省哲学社会科学繁荣发展。</w:t>
      </w:r>
    </w:p>
    <w:p>
      <w:pPr>
        <w:pStyle w:val="3"/>
        <w:keepNext w:val="0"/>
        <w:keepLines w:val="0"/>
        <w:widowControl/>
        <w:suppressLineNumbers w:val="0"/>
        <w:spacing w:before="0" w:beforeAutospacing="0" w:after="0" w:afterAutospacing="0" w:line="420" w:lineRule="atLeast"/>
        <w:ind w:left="0" w:right="0" w:firstLine="420"/>
      </w:pPr>
      <w:r>
        <w:rPr>
          <w:rStyle w:val="6"/>
          <w:rFonts w:hint="eastAsia" w:ascii="微软雅黑" w:hAnsi="微软雅黑" w:eastAsia="微软雅黑" w:cs="微软雅黑"/>
          <w:i w:val="0"/>
          <w:iCs w:val="0"/>
          <w:caps w:val="0"/>
          <w:color w:val="000000"/>
          <w:spacing w:val="0"/>
          <w:sz w:val="24"/>
          <w:szCs w:val="24"/>
          <w:shd w:val="clear" w:fill="FFFFFF"/>
        </w:rPr>
        <w:t> 二、申报要求</w:t>
      </w:r>
    </w:p>
    <w:p>
      <w:pPr>
        <w:pStyle w:val="3"/>
        <w:keepNext w:val="0"/>
        <w:keepLines w:val="0"/>
        <w:widowControl/>
        <w:suppressLineNumbers w:val="0"/>
        <w:spacing w:before="0" w:beforeAutospacing="0" w:after="0" w:afterAutospacing="0" w:line="420" w:lineRule="atLeast"/>
        <w:ind w:left="0" w:right="0" w:firstLine="420"/>
        <w:jc w:val="both"/>
      </w:pPr>
      <w:r>
        <w:rPr>
          <w:rFonts w:hint="eastAsia" w:ascii="微软雅黑" w:hAnsi="微软雅黑" w:eastAsia="微软雅黑" w:cs="微软雅黑"/>
          <w:i w:val="0"/>
          <w:iCs w:val="0"/>
          <w:caps w:val="0"/>
          <w:color w:val="000000"/>
          <w:spacing w:val="0"/>
          <w:sz w:val="24"/>
          <w:szCs w:val="24"/>
          <w:shd w:val="clear" w:fill="FFFFFF"/>
        </w:rPr>
        <w:t>1.在2020年1月1日至2021年12月31日期间，海南省行政区域内的组织或公民（含在海南从事专职或兼职研究的人员）在国家新闻出版行政管理部门批准的出版社公开出版的专著、编著（含译著、教材、科普读物、古籍整理出版物、地方志、工具书等）；在标有国内统一刊号或国际标准刊号的报刊上发表的社科研究论文、研究报告；被地厅（司局）级及以上决策部门采用、推广的研究报告（要有该机关正式采纳证明）；被省部级及以上领导批示的研究报告（保密的除外），符合规定均可申报评奖。</w:t>
      </w:r>
    </w:p>
    <w:p>
      <w:pPr>
        <w:pStyle w:val="3"/>
        <w:keepNext w:val="0"/>
        <w:keepLines w:val="0"/>
        <w:widowControl/>
        <w:suppressLineNumbers w:val="0"/>
        <w:spacing w:before="0" w:beforeAutospacing="0" w:after="0" w:afterAutospacing="0" w:line="420" w:lineRule="atLeast"/>
        <w:ind w:left="0" w:right="0" w:firstLine="420"/>
        <w:jc w:val="both"/>
      </w:pPr>
      <w:r>
        <w:rPr>
          <w:rFonts w:hint="eastAsia" w:ascii="微软雅黑" w:hAnsi="微软雅黑" w:eastAsia="微软雅黑" w:cs="微软雅黑"/>
          <w:i w:val="0"/>
          <w:iCs w:val="0"/>
          <w:caps w:val="0"/>
          <w:color w:val="000000"/>
          <w:spacing w:val="0"/>
          <w:sz w:val="24"/>
          <w:szCs w:val="24"/>
          <w:shd w:val="clear" w:fill="FFFFFF"/>
        </w:rPr>
        <w:t>2.公开出版的著作以出版社第一版第一次印刷时间为准，成果署名与版权页一致。刊发的论文、研究报告以出刊时间为准，成果署名与刊发时署名一致。内部研究报告以被领导批示或被有关决策部门印发文件的时间为准，其署名与报送领导或有关决策部门时的署名一致。</w:t>
      </w:r>
    </w:p>
    <w:p>
      <w:pPr>
        <w:pStyle w:val="3"/>
        <w:keepNext w:val="0"/>
        <w:keepLines w:val="0"/>
        <w:widowControl/>
        <w:suppressLineNumbers w:val="0"/>
        <w:spacing w:before="0" w:beforeAutospacing="0" w:after="0" w:afterAutospacing="0" w:line="420" w:lineRule="atLeast"/>
        <w:ind w:left="0" w:right="0" w:firstLine="420"/>
      </w:pPr>
      <w:r>
        <w:rPr>
          <w:rFonts w:hint="eastAsia" w:ascii="微软雅黑" w:hAnsi="微软雅黑" w:eastAsia="微软雅黑" w:cs="微软雅黑"/>
          <w:i w:val="0"/>
          <w:iCs w:val="0"/>
          <w:caps w:val="0"/>
          <w:color w:val="000000"/>
          <w:spacing w:val="0"/>
          <w:sz w:val="24"/>
          <w:szCs w:val="24"/>
          <w:shd w:val="clear" w:fill="FFFFFF"/>
        </w:rPr>
        <w:t>3.本省作者同外省作者合作的研究成果，本省作者须为第一作者或主编（第一主编）方可申评；作者署名包括两个及两个以上作者单位时，以本省申报单位为第一作者单位方可申评。</w:t>
      </w:r>
    </w:p>
    <w:p>
      <w:pPr>
        <w:pStyle w:val="3"/>
        <w:keepNext w:val="0"/>
        <w:keepLines w:val="0"/>
        <w:widowControl/>
        <w:suppressLineNumbers w:val="0"/>
        <w:spacing w:before="0" w:beforeAutospacing="0" w:after="0" w:afterAutospacing="0" w:line="420" w:lineRule="atLeast"/>
        <w:ind w:left="0" w:right="0" w:firstLine="420"/>
      </w:pPr>
      <w:r>
        <w:rPr>
          <w:rFonts w:hint="eastAsia" w:ascii="微软雅黑" w:hAnsi="微软雅黑" w:eastAsia="微软雅黑" w:cs="微软雅黑"/>
          <w:i w:val="0"/>
          <w:iCs w:val="0"/>
          <w:caps w:val="0"/>
          <w:color w:val="000000"/>
          <w:spacing w:val="0"/>
          <w:sz w:val="24"/>
          <w:szCs w:val="24"/>
          <w:shd w:val="clear" w:fill="FFFFFF"/>
        </w:rPr>
        <w:t>4.著作权有争议的成果，法律法规及规章明确规定属于保密范围内的成果均不得申评。已获得省部级（含）以上奖励和2021年海南自贸港研究优秀成果奖的科研成果不列入本次评奖范围。</w:t>
      </w:r>
    </w:p>
    <w:p>
      <w:pPr>
        <w:pStyle w:val="3"/>
        <w:keepNext w:val="0"/>
        <w:keepLines w:val="0"/>
        <w:widowControl/>
        <w:suppressLineNumbers w:val="0"/>
        <w:spacing w:before="0" w:beforeAutospacing="0" w:after="0" w:afterAutospacing="0" w:line="420" w:lineRule="atLeast"/>
        <w:ind w:left="0" w:right="0" w:firstLine="420"/>
        <w:jc w:val="both"/>
      </w:pPr>
      <w:r>
        <w:rPr>
          <w:rFonts w:hint="eastAsia" w:ascii="微软雅黑" w:hAnsi="微软雅黑" w:eastAsia="微软雅黑" w:cs="微软雅黑"/>
          <w:i w:val="0"/>
          <w:iCs w:val="0"/>
          <w:caps w:val="0"/>
          <w:color w:val="000000"/>
          <w:spacing w:val="0"/>
          <w:sz w:val="24"/>
          <w:szCs w:val="24"/>
          <w:shd w:val="clear" w:fill="FFFFFF"/>
        </w:rPr>
        <w:t>5.每个作者以个人名义（个人成果）只能申报1项；联名（多人合作的成果）申报不得超过2项。多人合作的成果应由主编或第一作者牵头申报；以单位或课题组署名的集体成果，必须由单位牵头申报（明确一个申报人），申报数量不得超过2项。</w:t>
      </w:r>
    </w:p>
    <w:p>
      <w:pPr>
        <w:pStyle w:val="3"/>
        <w:keepNext w:val="0"/>
        <w:keepLines w:val="0"/>
        <w:widowControl/>
        <w:suppressLineNumbers w:val="0"/>
        <w:spacing w:before="0" w:beforeAutospacing="0" w:after="0" w:afterAutospacing="0" w:line="420" w:lineRule="atLeast"/>
        <w:ind w:left="0" w:right="0" w:firstLine="420"/>
        <w:jc w:val="both"/>
      </w:pPr>
      <w:r>
        <w:rPr>
          <w:rFonts w:hint="eastAsia" w:ascii="微软雅黑" w:hAnsi="微软雅黑" w:eastAsia="微软雅黑" w:cs="微软雅黑"/>
          <w:i w:val="0"/>
          <w:iCs w:val="0"/>
          <w:caps w:val="0"/>
          <w:color w:val="000000"/>
          <w:spacing w:val="0"/>
          <w:sz w:val="24"/>
          <w:szCs w:val="24"/>
          <w:shd w:val="clear" w:fill="FFFFFF"/>
        </w:rPr>
        <w:t>6.外文著作须附1万字左右的中文摘要，明确阐述核心观点和主要内容。外文论文须附全文中文翻译，并通过具有证明资质的单位（如高校图书馆）提供检索证明。外文著作和论文均须有两名同学科同语种的正高职称的专家推荐意见，方可申报。</w:t>
      </w:r>
    </w:p>
    <w:p>
      <w:pPr>
        <w:pStyle w:val="3"/>
        <w:keepNext w:val="0"/>
        <w:keepLines w:val="0"/>
        <w:widowControl/>
        <w:suppressLineNumbers w:val="0"/>
        <w:spacing w:before="0" w:beforeAutospacing="0" w:after="0" w:afterAutospacing="0" w:line="420" w:lineRule="atLeast"/>
        <w:ind w:left="0" w:right="0" w:firstLine="420"/>
      </w:pPr>
      <w:r>
        <w:rPr>
          <w:rFonts w:hint="eastAsia" w:ascii="微软雅黑" w:hAnsi="微软雅黑" w:eastAsia="微软雅黑" w:cs="微软雅黑"/>
          <w:i w:val="0"/>
          <w:iCs w:val="0"/>
          <w:caps w:val="0"/>
          <w:color w:val="000000"/>
          <w:spacing w:val="0"/>
          <w:sz w:val="24"/>
          <w:szCs w:val="24"/>
          <w:shd w:val="clear" w:fill="FFFFFF"/>
        </w:rPr>
        <w:t>7.各申报单位要对《海南省第十二次社会科学优秀成果评奖申报表》（以下简称：《评奖申报表》）、成果原件及复印件等审核把关，对学术成果的真实性负责，并在规定时间内把所有申报材料报送省社科评奖办。</w:t>
      </w:r>
    </w:p>
    <w:p>
      <w:pPr>
        <w:pStyle w:val="3"/>
        <w:keepNext w:val="0"/>
        <w:keepLines w:val="0"/>
        <w:widowControl/>
        <w:suppressLineNumbers w:val="0"/>
        <w:spacing w:before="0" w:beforeAutospacing="0" w:after="0" w:afterAutospacing="0" w:line="420" w:lineRule="atLeast"/>
        <w:ind w:left="0" w:right="0" w:firstLine="420"/>
      </w:pPr>
      <w:r>
        <w:rPr>
          <w:rStyle w:val="6"/>
          <w:rFonts w:hint="eastAsia" w:ascii="微软雅黑" w:hAnsi="微软雅黑" w:eastAsia="微软雅黑" w:cs="微软雅黑"/>
          <w:i w:val="0"/>
          <w:iCs w:val="0"/>
          <w:caps w:val="0"/>
          <w:color w:val="000000"/>
          <w:spacing w:val="0"/>
          <w:sz w:val="24"/>
          <w:szCs w:val="24"/>
          <w:shd w:val="clear" w:fill="FFFFFF"/>
        </w:rPr>
        <w:t>三、奖项设置</w:t>
      </w:r>
    </w:p>
    <w:p>
      <w:pPr>
        <w:pStyle w:val="3"/>
        <w:keepNext w:val="0"/>
        <w:keepLines w:val="0"/>
        <w:widowControl/>
        <w:suppressLineNumbers w:val="0"/>
        <w:spacing w:before="0" w:beforeAutospacing="0" w:after="0" w:afterAutospacing="0" w:line="420" w:lineRule="atLeast"/>
        <w:ind w:left="0" w:right="0" w:firstLine="420"/>
      </w:pPr>
      <w:r>
        <w:rPr>
          <w:rFonts w:hint="eastAsia" w:ascii="微软雅黑" w:hAnsi="微软雅黑" w:eastAsia="微软雅黑" w:cs="微软雅黑"/>
          <w:i w:val="0"/>
          <w:iCs w:val="0"/>
          <w:caps w:val="0"/>
          <w:color w:val="000000"/>
          <w:spacing w:val="0"/>
          <w:sz w:val="24"/>
          <w:szCs w:val="24"/>
          <w:shd w:val="clear" w:fill="FFFFFF"/>
        </w:rPr>
        <w:t>评奖坚持质量第一，宁缺毋滥。设专著奖、编著奖、论文奖、研究报告奖四类奖项，每类奖相应分设一等奖、二等奖和三等奖。总获奖数严格控制在总申报数30%以内（原则上不超过145项），其中一等奖、二等奖、三等奖获奖数分别不超过20项、40项和85项。对获奖作者颁发获奖证书和适当的奖金。</w:t>
      </w:r>
    </w:p>
    <w:p>
      <w:pPr>
        <w:pStyle w:val="3"/>
        <w:keepNext w:val="0"/>
        <w:keepLines w:val="0"/>
        <w:widowControl/>
        <w:suppressLineNumbers w:val="0"/>
        <w:spacing w:before="0" w:beforeAutospacing="0" w:after="0" w:afterAutospacing="0" w:line="420" w:lineRule="atLeast"/>
        <w:ind w:left="0" w:right="0" w:firstLine="420"/>
      </w:pPr>
      <w:r>
        <w:rPr>
          <w:rStyle w:val="6"/>
          <w:rFonts w:hint="eastAsia" w:ascii="微软雅黑" w:hAnsi="微软雅黑" w:eastAsia="微软雅黑" w:cs="微软雅黑"/>
          <w:i w:val="0"/>
          <w:iCs w:val="0"/>
          <w:caps w:val="0"/>
          <w:color w:val="000000"/>
          <w:spacing w:val="0"/>
          <w:sz w:val="24"/>
          <w:szCs w:val="24"/>
          <w:shd w:val="clear" w:fill="FFFFFF"/>
        </w:rPr>
        <w:t>四、评奖程序</w:t>
      </w:r>
    </w:p>
    <w:p>
      <w:pPr>
        <w:pStyle w:val="3"/>
        <w:keepNext w:val="0"/>
        <w:keepLines w:val="0"/>
        <w:widowControl/>
        <w:suppressLineNumbers w:val="0"/>
        <w:spacing w:before="0" w:beforeAutospacing="0" w:after="0" w:afterAutospacing="0" w:line="420" w:lineRule="atLeast"/>
        <w:ind w:left="0" w:right="0" w:firstLine="420"/>
        <w:jc w:val="both"/>
      </w:pPr>
      <w:r>
        <w:rPr>
          <w:rFonts w:hint="eastAsia" w:ascii="微软雅黑" w:hAnsi="微软雅黑" w:eastAsia="微软雅黑" w:cs="微软雅黑"/>
          <w:i w:val="0"/>
          <w:iCs w:val="0"/>
          <w:caps w:val="0"/>
          <w:color w:val="000000"/>
          <w:spacing w:val="0"/>
          <w:sz w:val="24"/>
          <w:szCs w:val="24"/>
          <w:shd w:val="clear" w:fill="FFFFFF"/>
        </w:rPr>
        <w:t>成果评审按初评、复评、审读和评奖委员会审议的程序进行。评审结果将在海南日报和海南社会科学网公示。</w:t>
      </w:r>
    </w:p>
    <w:p>
      <w:pPr>
        <w:pStyle w:val="3"/>
        <w:keepNext w:val="0"/>
        <w:keepLines w:val="0"/>
        <w:widowControl/>
        <w:suppressLineNumbers w:val="0"/>
        <w:spacing w:before="0" w:beforeAutospacing="0" w:after="0" w:afterAutospacing="0" w:line="420" w:lineRule="atLeast"/>
        <w:ind w:left="0" w:right="0" w:firstLine="420"/>
      </w:pPr>
      <w:r>
        <w:rPr>
          <w:rStyle w:val="6"/>
          <w:rFonts w:hint="eastAsia" w:ascii="微软雅黑" w:hAnsi="微软雅黑" w:eastAsia="微软雅黑" w:cs="微软雅黑"/>
          <w:i w:val="0"/>
          <w:iCs w:val="0"/>
          <w:caps w:val="0"/>
          <w:color w:val="000000"/>
          <w:spacing w:val="0"/>
          <w:sz w:val="24"/>
          <w:szCs w:val="24"/>
          <w:shd w:val="clear" w:fill="FFFFFF"/>
        </w:rPr>
        <w:t>五、有关事项</w:t>
      </w:r>
    </w:p>
    <w:p>
      <w:pPr>
        <w:pStyle w:val="3"/>
        <w:keepNext w:val="0"/>
        <w:keepLines w:val="0"/>
        <w:widowControl/>
        <w:suppressLineNumbers w:val="0"/>
        <w:spacing w:before="0" w:beforeAutospacing="0" w:after="0" w:afterAutospacing="0" w:line="420" w:lineRule="atLeast"/>
        <w:ind w:left="0" w:right="0" w:firstLine="420"/>
      </w:pPr>
      <w:r>
        <w:rPr>
          <w:rFonts w:hint="eastAsia" w:ascii="微软雅黑" w:hAnsi="微软雅黑" w:eastAsia="微软雅黑" w:cs="微软雅黑"/>
          <w:i w:val="0"/>
          <w:iCs w:val="0"/>
          <w:caps w:val="0"/>
          <w:color w:val="000000"/>
          <w:spacing w:val="0"/>
          <w:sz w:val="24"/>
          <w:szCs w:val="24"/>
          <w:shd w:val="clear" w:fill="FFFFFF"/>
        </w:rPr>
        <w:t>1.成果作者申报由所在单位汇总，再由申报单位统一向省社科联申报。</w:t>
      </w:r>
    </w:p>
    <w:p>
      <w:pPr>
        <w:pStyle w:val="3"/>
        <w:keepNext w:val="0"/>
        <w:keepLines w:val="0"/>
        <w:widowControl/>
        <w:suppressLineNumbers w:val="0"/>
        <w:spacing w:before="0" w:beforeAutospacing="0" w:after="0" w:afterAutospacing="0" w:line="420" w:lineRule="atLeast"/>
        <w:ind w:left="0" w:right="0" w:firstLine="420"/>
      </w:pPr>
      <w:r>
        <w:rPr>
          <w:rFonts w:hint="eastAsia" w:ascii="微软雅黑" w:hAnsi="微软雅黑" w:eastAsia="微软雅黑" w:cs="微软雅黑"/>
          <w:i w:val="0"/>
          <w:iCs w:val="0"/>
          <w:caps w:val="0"/>
          <w:color w:val="000000"/>
          <w:spacing w:val="0"/>
          <w:sz w:val="24"/>
          <w:szCs w:val="24"/>
          <w:shd w:val="clear" w:fill="FFFFFF"/>
        </w:rPr>
        <w:t>2.申报评奖须按要求填报《评奖申报表》（一式9份，其中原件至少1份，一律用计算机填写、A3纸双面印制、中缝装订），并报送成果（专著、编著均为原件，一式3份；研究报告、论文原件1份，复印件2份）。《评奖申报表》从海南社会科学网（网址：http：//www.hnskl.net）下载使用。</w:t>
      </w:r>
    </w:p>
    <w:p>
      <w:pPr>
        <w:pStyle w:val="3"/>
        <w:keepNext w:val="0"/>
        <w:keepLines w:val="0"/>
        <w:widowControl/>
        <w:suppressLineNumbers w:val="0"/>
        <w:spacing w:before="0" w:beforeAutospacing="0" w:after="0" w:afterAutospacing="0" w:line="420" w:lineRule="atLeast"/>
        <w:ind w:left="0" w:right="0" w:firstLine="420"/>
      </w:pPr>
      <w:r>
        <w:rPr>
          <w:rFonts w:hint="eastAsia" w:ascii="微软雅黑" w:hAnsi="微软雅黑" w:eastAsia="微软雅黑" w:cs="微软雅黑"/>
          <w:i w:val="0"/>
          <w:iCs w:val="0"/>
          <w:caps w:val="0"/>
          <w:color w:val="000000"/>
          <w:spacing w:val="0"/>
          <w:sz w:val="24"/>
          <w:szCs w:val="24"/>
          <w:shd w:val="clear" w:fill="FFFFFF"/>
        </w:rPr>
        <w:t>3.每一份申报成果（含《评奖申报表》、申报成果、佐证材料等），用一个档案盒（袋）装好。将《评奖申报表》的第一页打印粘贴在档案盒（袋）上。</w:t>
      </w:r>
    </w:p>
    <w:p>
      <w:pPr>
        <w:pStyle w:val="3"/>
        <w:keepNext w:val="0"/>
        <w:keepLines w:val="0"/>
        <w:widowControl/>
        <w:suppressLineNumbers w:val="0"/>
        <w:spacing w:before="0" w:beforeAutospacing="0" w:after="0" w:afterAutospacing="0" w:line="420" w:lineRule="atLeast"/>
        <w:ind w:left="0" w:right="0" w:firstLine="420"/>
      </w:pPr>
      <w:r>
        <w:rPr>
          <w:rFonts w:hint="eastAsia" w:ascii="微软雅黑" w:hAnsi="微软雅黑" w:eastAsia="微软雅黑" w:cs="微软雅黑"/>
          <w:i w:val="0"/>
          <w:iCs w:val="0"/>
          <w:caps w:val="0"/>
          <w:color w:val="000000"/>
          <w:spacing w:val="0"/>
          <w:sz w:val="24"/>
          <w:szCs w:val="24"/>
          <w:shd w:val="clear" w:fill="FFFFFF"/>
        </w:rPr>
        <w:t>4.成果申报时间为7月25日至8月20日。</w:t>
      </w:r>
    </w:p>
    <w:p>
      <w:pPr>
        <w:pStyle w:val="3"/>
        <w:keepNext w:val="0"/>
        <w:keepLines w:val="0"/>
        <w:widowControl/>
        <w:suppressLineNumbers w:val="0"/>
        <w:spacing w:before="0" w:beforeAutospacing="0" w:after="0" w:afterAutospacing="0" w:line="420" w:lineRule="atLeast"/>
        <w:ind w:left="0" w:right="0" w:firstLine="420"/>
      </w:pPr>
      <w:r>
        <w:rPr>
          <w:rFonts w:hint="eastAsia" w:ascii="微软雅黑" w:hAnsi="微软雅黑" w:eastAsia="微软雅黑" w:cs="微软雅黑"/>
          <w:i w:val="0"/>
          <w:iCs w:val="0"/>
          <w:caps w:val="0"/>
          <w:color w:val="000000"/>
          <w:spacing w:val="0"/>
          <w:sz w:val="24"/>
          <w:szCs w:val="24"/>
          <w:shd w:val="clear" w:fill="FFFFFF"/>
        </w:rPr>
        <w:t>5.本次评奖涉及面广，时间紧，任务重。希望各有关单位积极配合，及时做好评奖的组织动员和申报工作。</w:t>
      </w:r>
    </w:p>
    <w:p>
      <w:pPr>
        <w:pStyle w:val="3"/>
        <w:keepNext w:val="0"/>
        <w:keepLines w:val="0"/>
        <w:widowControl/>
        <w:suppressLineNumbers w:val="0"/>
        <w:spacing w:before="0" w:beforeAutospacing="0" w:after="0" w:afterAutospacing="0" w:line="420" w:lineRule="atLeast"/>
        <w:ind w:left="0" w:right="0" w:firstLine="420"/>
      </w:pPr>
      <w:r>
        <w:rPr>
          <w:rFonts w:hint="eastAsia" w:ascii="微软雅黑" w:hAnsi="微软雅黑" w:eastAsia="微软雅黑" w:cs="微软雅黑"/>
          <w:i w:val="0"/>
          <w:iCs w:val="0"/>
          <w:caps w:val="0"/>
          <w:color w:val="000000"/>
          <w:spacing w:val="0"/>
          <w:sz w:val="24"/>
          <w:szCs w:val="24"/>
          <w:shd w:val="clear" w:fill="FFFFFF"/>
        </w:rPr>
        <w:t>省社科评奖办联系人：蒋老师，联系电话：65365081；地址：海南省海口市琼山区文坛路2号海南工商职业学院行政大楼610室，邮编：570203。</w:t>
      </w:r>
    </w:p>
    <w:p>
      <w:pPr>
        <w:pStyle w:val="3"/>
        <w:keepNext w:val="0"/>
        <w:keepLines w:val="0"/>
        <w:widowControl/>
        <w:suppressLineNumbers w:val="0"/>
        <w:spacing w:before="0" w:beforeAutospacing="0" w:after="0" w:afterAutospacing="0" w:line="420" w:lineRule="atLeast"/>
        <w:ind w:left="0" w:right="0" w:firstLine="420"/>
      </w:pPr>
      <w:r>
        <w:rPr>
          <w:rFonts w:hint="eastAsia" w:ascii="微软雅黑" w:hAnsi="微软雅黑" w:eastAsia="微软雅黑" w:cs="微软雅黑"/>
          <w:i w:val="0"/>
          <w:iCs w:val="0"/>
          <w:caps w:val="0"/>
          <w:color w:val="000000"/>
          <w:spacing w:val="0"/>
          <w:sz w:val="24"/>
          <w:szCs w:val="24"/>
          <w:shd w:val="clear" w:fill="FFFFFF"/>
        </w:rPr>
        <w:t>附件：海南省第十二次社会科学优秀成果评奖申报表</w:t>
      </w:r>
    </w:p>
    <w:p>
      <w:pPr>
        <w:pStyle w:val="3"/>
        <w:keepNext w:val="0"/>
        <w:keepLines w:val="0"/>
        <w:widowControl/>
        <w:suppressLineNumbers w:val="0"/>
        <w:spacing w:before="0" w:beforeAutospacing="0" w:after="0" w:afterAutospacing="0" w:line="420" w:lineRule="atLeast"/>
        <w:ind w:left="0" w:right="0" w:firstLine="420"/>
      </w:pPr>
      <w:r>
        <w:rPr>
          <w:rFonts w:hint="eastAsia" w:ascii="微软雅黑" w:hAnsi="微软雅黑" w:eastAsia="微软雅黑" w:cs="微软雅黑"/>
          <w:i w:val="0"/>
          <w:iCs w:val="0"/>
          <w:caps w:val="0"/>
          <w:color w:val="000000"/>
          <w:spacing w:val="0"/>
          <w:sz w:val="24"/>
          <w:szCs w:val="24"/>
          <w:shd w:val="clear" w:fill="FFFFFF"/>
        </w:rPr>
        <w:t>      </w:t>
      </w:r>
    </w:p>
    <w:p>
      <w:pPr>
        <w:pStyle w:val="3"/>
        <w:keepNext w:val="0"/>
        <w:keepLines w:val="0"/>
        <w:widowControl/>
        <w:suppressLineNumbers w:val="0"/>
        <w:spacing w:before="0" w:beforeAutospacing="0" w:after="0" w:afterAutospacing="0" w:line="420" w:lineRule="atLeast"/>
        <w:ind w:left="0" w:right="0" w:firstLine="420"/>
        <w:jc w:val="right"/>
      </w:pPr>
      <w:r>
        <w:rPr>
          <w:rFonts w:hint="eastAsia" w:ascii="微软雅黑" w:hAnsi="微软雅黑" w:eastAsia="微软雅黑" w:cs="微软雅黑"/>
          <w:i w:val="0"/>
          <w:iCs w:val="0"/>
          <w:caps w:val="0"/>
          <w:color w:val="000000"/>
          <w:spacing w:val="0"/>
          <w:sz w:val="24"/>
          <w:szCs w:val="24"/>
          <w:shd w:val="clear" w:fill="FFFFFF"/>
        </w:rPr>
        <w:t>                 海南省社会科学界联合会      </w:t>
      </w:r>
    </w:p>
    <w:p>
      <w:pPr>
        <w:pStyle w:val="3"/>
        <w:keepNext w:val="0"/>
        <w:keepLines w:val="0"/>
        <w:widowControl/>
        <w:suppressLineNumbers w:val="0"/>
        <w:spacing w:before="0" w:beforeAutospacing="0" w:after="0" w:afterAutospacing="0" w:line="420" w:lineRule="atLeast"/>
        <w:ind w:left="0" w:right="0" w:firstLine="420"/>
        <w:jc w:val="right"/>
      </w:pPr>
      <w:r>
        <w:rPr>
          <w:rFonts w:hint="eastAsia" w:ascii="微软雅黑" w:hAnsi="微软雅黑" w:eastAsia="微软雅黑" w:cs="微软雅黑"/>
          <w:i w:val="0"/>
          <w:iCs w:val="0"/>
          <w:caps w:val="0"/>
          <w:color w:val="000000"/>
          <w:spacing w:val="0"/>
          <w:sz w:val="24"/>
          <w:szCs w:val="24"/>
          <w:shd w:val="clear" w:fill="FFFFFF"/>
        </w:rPr>
        <w:t>                              2022年7月25日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2M2ViNzJiMWMxNmM3ZmJkMzY5YjliMGEyMWI3MzQifQ=="/>
  </w:docVars>
  <w:rsids>
    <w:rsidRoot w:val="00000000"/>
    <w:rsid w:val="30781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2022-07-25T13:30:30Z</dcterms:created>
  <dc:creator>米粒</dc:creator>
  <cp:lastModifiedBy>静寂</cp:lastModifiedBy>
  <dcterms:modified xsi:type="dcterms:W3CDTF">2022-07-25T13:30:45Z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9D3308BBC3534B54A262F3C5930FBA4A</vt:lpwstr>
  </property>
</Properties>
</file>