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690" w:lineRule="atLeast"/>
        <w:ind w:left="0" w:firstLine="0"/>
        <w:jc w:val="center"/>
        <w:rPr>
          <w:rFonts w:ascii="微软雅黑" w:hAnsi="微软雅黑" w:eastAsia="微软雅黑" w:cs="微软雅黑"/>
          <w:i w:val="0"/>
          <w:iCs w:val="0"/>
          <w:caps w:val="0"/>
          <w:color w:val="000000"/>
          <w:spacing w:val="0"/>
          <w:sz w:val="24"/>
          <w:szCs w:val="24"/>
        </w:rPr>
      </w:pPr>
      <w:r>
        <w:rPr>
          <w:rFonts w:ascii="方正小标宋_GBK" w:hAnsi="方正小标宋_GBK" w:eastAsia="方正小标宋_GBK" w:cs="方正小标宋_GBK"/>
          <w:i w:val="0"/>
          <w:iCs w:val="0"/>
          <w:caps w:val="0"/>
          <w:color w:val="FF0000"/>
          <w:spacing w:val="0"/>
          <w:kern w:val="0"/>
          <w:sz w:val="52"/>
          <w:szCs w:val="52"/>
          <w:lang w:val="en-US" w:eastAsia="zh-CN" w:bidi="ar"/>
        </w:rPr>
        <w:t>海南省教育科学规划领导小组办公室</w:t>
      </w:r>
    </w:p>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ascii="仿宋_GB2312" w:hAnsi="微软雅黑" w:eastAsia="仿宋_GB2312" w:cs="仿宋_GB2312"/>
          <w:i w:val="0"/>
          <w:iCs w:val="0"/>
          <w:caps w:val="0"/>
          <w:color w:val="000000"/>
          <w:spacing w:val="0"/>
          <w:kern w:val="0"/>
          <w:sz w:val="27"/>
          <w:szCs w:val="27"/>
          <w:lang w:val="en-US" w:eastAsia="zh-CN" w:bidi="ar"/>
        </w:rPr>
        <w:t>琼教科研〔</w:t>
      </w:r>
      <w:r>
        <w:rPr>
          <w:rFonts w:hint="default" w:ascii="仿宋_GB2312" w:hAnsi="微软雅黑" w:eastAsia="仿宋_GB2312" w:cs="仿宋_GB2312"/>
          <w:i w:val="0"/>
          <w:iCs w:val="0"/>
          <w:caps w:val="0"/>
          <w:color w:val="000000"/>
          <w:spacing w:val="0"/>
          <w:kern w:val="0"/>
          <w:sz w:val="27"/>
          <w:szCs w:val="27"/>
          <w:lang w:val="en-US" w:eastAsia="zh-CN" w:bidi="ar"/>
        </w:rPr>
        <w:t>2021〕14号 </w:t>
      </w:r>
    </w:p>
    <w:p>
      <w:pPr>
        <w:keepNext w:val="0"/>
        <w:keepLines w:val="0"/>
        <w:widowControl/>
        <w:suppressLineNumbers w:val="0"/>
        <w:pBdr>
          <w:top w:val="none" w:color="auto" w:sz="0" w:space="0"/>
          <w:left w:val="none" w:color="auto" w:sz="0" w:space="0"/>
          <w:bottom w:val="single" w:color="FF0000" w:sz="18" w:space="0"/>
          <w:right w:val="none" w:color="auto" w:sz="0" w:space="0"/>
        </w:pBdr>
        <w:ind w:lef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bdr w:val="none" w:color="auto" w:sz="0" w:space="0"/>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ascii="黑体" w:hAnsi="宋体" w:eastAsia="黑体" w:cs="黑体"/>
          <w:i w:val="0"/>
          <w:iCs w:val="0"/>
          <w:caps w:val="0"/>
          <w:color w:val="000000"/>
          <w:spacing w:val="0"/>
          <w:kern w:val="0"/>
          <w:sz w:val="36"/>
          <w:szCs w:val="36"/>
          <w:lang w:val="en-US" w:eastAsia="zh-CN" w:bidi="ar"/>
        </w:rPr>
        <w:t>海南省教育科学规划领导小组办公室</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r>
        <w:rPr>
          <w:rStyle w:val="5"/>
          <w:rFonts w:hint="eastAsia" w:ascii="微软雅黑" w:hAnsi="微软雅黑" w:eastAsia="微软雅黑" w:cs="微软雅黑"/>
          <w:i w:val="0"/>
          <w:iCs w:val="0"/>
          <w:caps w:val="0"/>
          <w:color w:val="000000"/>
          <w:spacing w:val="0"/>
          <w:kern w:val="0"/>
          <w:sz w:val="28"/>
          <w:szCs w:val="28"/>
          <w:lang w:val="en-US" w:eastAsia="zh-CN" w:bidi="ar"/>
        </w:rPr>
        <w:t>关于印发《海南省教育科学规划课题结题鉴定细则》的通知</w:t>
      </w:r>
      <w:r>
        <w:rPr>
          <w:rFonts w:hint="eastAsia" w:ascii="微软雅黑" w:hAnsi="微软雅黑" w:eastAsia="微软雅黑" w:cs="微软雅黑"/>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各市、县、自治县教育局教研机构，洋浦经济开发区社会发展局教管办，省内各高校，各中职学校，厅直属各中学：</w:t>
      </w:r>
    </w:p>
    <w:p>
      <w:pPr>
        <w:pStyle w:val="2"/>
        <w:keepNext w:val="0"/>
        <w:keepLines w:val="0"/>
        <w:widowControl/>
        <w:suppressLineNumbers w:val="0"/>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rPr>
        <w:t> </w:t>
      </w:r>
    </w:p>
    <w:p>
      <w:pPr>
        <w:keepNext w:val="0"/>
        <w:keepLines w:val="0"/>
        <w:widowControl/>
        <w:suppressLineNumbers w:val="0"/>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为提高省教育科学规划课题研究成果质量，规范课题结题鉴定工作，我办特制定了《海南省教育科学规划课题结题鉴定细则》，现印发给你们，请遵照执行。</w:t>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bdr w:val="none" w:color="auto" w:sz="0" w:space="0"/>
          <w:lang w:val="en-US" w:eastAsia="zh-CN" w:bidi="ar"/>
        </w:rPr>
        <w:t>海南省教育科学规划领导小组办公室</w:t>
      </w:r>
      <w:r>
        <w:rPr>
          <w:rFonts w:hint="eastAsia" w:ascii="微软雅黑" w:hAnsi="微软雅黑" w:eastAsia="微软雅黑" w:cs="微软雅黑"/>
          <w:i w:val="0"/>
          <w:iCs w:val="0"/>
          <w:caps w:val="0"/>
          <w:color w:val="000000"/>
          <w:spacing w:val="0"/>
          <w:kern w:val="0"/>
          <w:sz w:val="24"/>
          <w:szCs w:val="24"/>
          <w:bdr w:val="none" w:color="auto" w:sz="0" w:space="0"/>
          <w:lang w:val="en-US" w:eastAsia="zh-CN" w:bidi="ar"/>
        </w:rPr>
        <w:br w:type="textWrapping"/>
      </w:r>
      <w:r>
        <w:rPr>
          <w:rFonts w:hint="eastAsia" w:ascii="微软雅黑" w:hAnsi="微软雅黑" w:eastAsia="微软雅黑" w:cs="微软雅黑"/>
          <w:i w:val="0"/>
          <w:iCs w:val="0"/>
          <w:caps w:val="0"/>
          <w:color w:val="000000"/>
          <w:spacing w:val="0"/>
          <w:kern w:val="0"/>
          <w:sz w:val="24"/>
          <w:szCs w:val="24"/>
          <w:bdr w:val="none" w:color="auto" w:sz="0" w:space="0"/>
          <w:lang w:val="en-US" w:eastAsia="zh-CN" w:bidi="ar"/>
        </w:rPr>
        <w:t>2021年7月5日</w:t>
      </w:r>
    </w:p>
    <w:p>
      <w:pPr>
        <w:pStyle w:val="2"/>
        <w:keepNext w:val="0"/>
        <w:keepLines w:val="0"/>
        <w:widowControl/>
        <w:suppressLineNumbers w:val="0"/>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rPr>
        <w:t> </w:t>
      </w:r>
    </w:p>
    <w:p>
      <w:pPr>
        <w:pStyle w:val="2"/>
        <w:keepNext w:val="0"/>
        <w:keepLines w:val="0"/>
        <w:widowControl/>
        <w:suppressLineNumbers w:val="0"/>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rPr>
        <w:t> </w:t>
      </w:r>
    </w:p>
    <w:p>
      <w:pPr>
        <w:pStyle w:val="2"/>
        <w:keepNext w:val="0"/>
        <w:keepLines w:val="0"/>
        <w:widowControl/>
        <w:suppressLineNumbers w:val="0"/>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rPr>
        <w:t> </w:t>
      </w:r>
    </w:p>
    <w:p>
      <w:pPr>
        <w:pStyle w:val="2"/>
        <w:keepNext w:val="0"/>
        <w:keepLines w:val="0"/>
        <w:widowControl/>
        <w:suppressLineNumbers w:val="0"/>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rPr>
        <w:t> </w:t>
      </w:r>
    </w:p>
    <w:p>
      <w:pPr>
        <w:pStyle w:val="2"/>
        <w:keepNext w:val="0"/>
        <w:keepLines w:val="0"/>
        <w:widowControl/>
        <w:suppressLineNumbers w:val="0"/>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rPr>
        <w:t> </w:t>
      </w:r>
    </w:p>
    <w:p>
      <w:pPr>
        <w:pStyle w:val="2"/>
        <w:keepNext w:val="0"/>
        <w:keepLines w:val="0"/>
        <w:widowControl/>
        <w:suppressLineNumbers w:val="0"/>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rPr>
        <w:t> </w:t>
      </w:r>
    </w:p>
    <w:p>
      <w:pPr>
        <w:keepNext w:val="0"/>
        <w:keepLines w:val="0"/>
        <w:widowControl/>
        <w:suppressLineNumbers w:val="0"/>
        <w:spacing w:before="0" w:beforeAutospacing="0" w:after="0" w:afterAutospacing="0" w:line="480" w:lineRule="atLeast"/>
        <w:ind w:left="0" w:right="0" w:firstLine="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28"/>
          <w:szCs w:val="28"/>
        </w:rPr>
        <w:t>海南省教育科学规划课题结题鉴定细则</w:t>
      </w:r>
    </w:p>
    <w:p>
      <w:pPr>
        <w:keepNext w:val="0"/>
        <w:keepLines w:val="0"/>
        <w:widowControl/>
        <w:suppressLineNumbers w:val="0"/>
        <w:spacing w:before="0" w:beforeAutospacing="0" w:after="0" w:afterAutospacing="0" w:line="48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w:t>
      </w:r>
      <w:r>
        <w:rPr>
          <w:rFonts w:hint="eastAsia" w:ascii="宋体" w:hAnsi="宋体" w:eastAsia="宋体" w:cs="宋体"/>
          <w:i w:val="0"/>
          <w:iCs w:val="0"/>
          <w:caps w:val="0"/>
          <w:color w:val="000000"/>
          <w:spacing w:val="0"/>
          <w:sz w:val="24"/>
          <w:szCs w:val="24"/>
          <w:lang w:val="en-US"/>
        </w:rPr>
        <w:t>2021</w:t>
      </w:r>
      <w:r>
        <w:rPr>
          <w:rFonts w:hint="eastAsia" w:ascii="宋体" w:hAnsi="宋体" w:eastAsia="宋体" w:cs="宋体"/>
          <w:i w:val="0"/>
          <w:iCs w:val="0"/>
          <w:caps w:val="0"/>
          <w:color w:val="000000"/>
          <w:spacing w:val="0"/>
          <w:sz w:val="24"/>
          <w:szCs w:val="24"/>
        </w:rPr>
        <w:t>年</w:t>
      </w:r>
      <w:r>
        <w:rPr>
          <w:rFonts w:hint="eastAsia" w:ascii="宋体" w:hAnsi="宋体" w:eastAsia="宋体" w:cs="宋体"/>
          <w:i w:val="0"/>
          <w:iCs w:val="0"/>
          <w:caps w:val="0"/>
          <w:color w:val="000000"/>
          <w:spacing w:val="0"/>
          <w:sz w:val="24"/>
          <w:szCs w:val="24"/>
          <w:lang w:val="en-US"/>
        </w:rPr>
        <w:t>7</w:t>
      </w:r>
      <w:r>
        <w:rPr>
          <w:rFonts w:hint="eastAsia" w:ascii="宋体" w:hAnsi="宋体" w:eastAsia="宋体" w:cs="宋体"/>
          <w:i w:val="0"/>
          <w:iCs w:val="0"/>
          <w:caps w:val="0"/>
          <w:color w:val="000000"/>
          <w:spacing w:val="0"/>
          <w:sz w:val="24"/>
          <w:szCs w:val="24"/>
        </w:rPr>
        <w:t>月</w:t>
      </w:r>
      <w:r>
        <w:rPr>
          <w:rFonts w:hint="eastAsia" w:ascii="宋体" w:hAnsi="宋体" w:eastAsia="宋体" w:cs="宋体"/>
          <w:i w:val="0"/>
          <w:iCs w:val="0"/>
          <w:caps w:val="0"/>
          <w:color w:val="000000"/>
          <w:spacing w:val="0"/>
          <w:sz w:val="24"/>
          <w:szCs w:val="24"/>
          <w:lang w:val="en-US"/>
        </w:rPr>
        <w:t>5</w:t>
      </w:r>
      <w:r>
        <w:rPr>
          <w:rFonts w:hint="eastAsia" w:ascii="宋体" w:hAnsi="宋体" w:eastAsia="宋体" w:cs="宋体"/>
          <w:i w:val="0"/>
          <w:iCs w:val="0"/>
          <w:caps w:val="0"/>
          <w:color w:val="000000"/>
          <w:spacing w:val="0"/>
          <w:sz w:val="24"/>
          <w:szCs w:val="24"/>
        </w:rPr>
        <w:t>日）</w:t>
      </w:r>
    </w:p>
    <w:p>
      <w:pPr>
        <w:keepNext w:val="0"/>
        <w:keepLines w:val="0"/>
        <w:widowControl/>
        <w:suppressLineNumbers w:val="0"/>
        <w:spacing w:before="0" w:beforeAutospacing="0" w:after="0" w:afterAutospacing="0" w:line="480" w:lineRule="atLeast"/>
        <w:ind w:left="0" w:right="0" w:firstLine="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80" w:lineRule="atLeast"/>
        <w:ind w:left="0" w:right="0" w:firstLine="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28"/>
          <w:szCs w:val="28"/>
        </w:rPr>
        <w:t>第一章</w:t>
      </w:r>
      <w:r>
        <w:rPr>
          <w:rFonts w:hint="eastAsia" w:ascii="黑体" w:hAnsi="宋体" w:eastAsia="黑体" w:cs="黑体"/>
          <w:i w:val="0"/>
          <w:iCs w:val="0"/>
          <w:caps w:val="0"/>
          <w:color w:val="000000"/>
          <w:spacing w:val="0"/>
          <w:sz w:val="28"/>
          <w:szCs w:val="28"/>
          <w:lang w:val="en-US"/>
        </w:rPr>
        <w:t>  </w:t>
      </w:r>
      <w:r>
        <w:rPr>
          <w:rFonts w:hint="eastAsia" w:ascii="黑体" w:hAnsi="宋体" w:eastAsia="黑体" w:cs="黑体"/>
          <w:i w:val="0"/>
          <w:iCs w:val="0"/>
          <w:caps w:val="0"/>
          <w:color w:val="000000"/>
          <w:spacing w:val="0"/>
          <w:sz w:val="28"/>
          <w:szCs w:val="28"/>
        </w:rPr>
        <w:t>总则</w:t>
      </w:r>
    </w:p>
    <w:p>
      <w:pPr>
        <w:keepNext w:val="0"/>
        <w:keepLines w:val="0"/>
        <w:widowControl/>
        <w:suppressLineNumbers w:val="0"/>
        <w:spacing w:before="0" w:beforeAutospacing="0" w:after="0" w:afterAutospacing="0" w:line="480" w:lineRule="atLeast"/>
        <w:ind w:left="0" w:right="0" w:firstLine="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第一条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为规范海南省教育科学规划课题管理，健全我省教育科学研究成果评价机制，提高课题研究成果质量，根据《海南省教育科学规划课题管理办法》的有关规定，制定本细则。</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第二条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本细则适用于海南省教育科学规划重点课题、一般课题和专项课题，以上类别课题按期完成研究任务后，最终成果均须通过海南省教育科学规划领导小组办公室每年定期组织的集中结题鉴定后才能准予结题。</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第三条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课题结题鉴定坚持质量第一的原则。在坚持正确政治方向的前提下，把成果质量和创新性放在首位，重点鉴定课题最终成果的质量和学术水平，注重实践推广价值，严把结题鉴定的质量关。</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lang w:val="en-US"/>
        </w:rPr>
        <w:t> </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28"/>
          <w:szCs w:val="28"/>
        </w:rPr>
        <w:t>第二章</w:t>
      </w:r>
      <w:r>
        <w:rPr>
          <w:rFonts w:hint="eastAsia" w:ascii="黑体" w:hAnsi="宋体" w:eastAsia="黑体" w:cs="黑体"/>
          <w:i w:val="0"/>
          <w:iCs w:val="0"/>
          <w:caps w:val="0"/>
          <w:color w:val="000000"/>
          <w:spacing w:val="0"/>
          <w:sz w:val="28"/>
          <w:szCs w:val="28"/>
          <w:lang w:val="en-US"/>
        </w:rPr>
        <w:t>  </w:t>
      </w:r>
      <w:r>
        <w:rPr>
          <w:rFonts w:hint="eastAsia" w:ascii="黑体" w:hAnsi="宋体" w:eastAsia="黑体" w:cs="黑体"/>
          <w:i w:val="0"/>
          <w:iCs w:val="0"/>
          <w:caps w:val="0"/>
          <w:color w:val="000000"/>
          <w:spacing w:val="0"/>
          <w:sz w:val="28"/>
          <w:szCs w:val="28"/>
        </w:rPr>
        <w:t>结题条件</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第四条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海南省教育科学规划课题申请结题鉴定须符合以下基本条件：</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（一）实际取得的成果达到最低成果要求。</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（二）提交不少于</w:t>
      </w:r>
      <w:r>
        <w:rPr>
          <w:rFonts w:hint="eastAsia" w:ascii="宋体" w:hAnsi="宋体" w:eastAsia="宋体" w:cs="宋体"/>
          <w:i w:val="0"/>
          <w:iCs w:val="0"/>
          <w:caps w:val="0"/>
          <w:color w:val="000000"/>
          <w:spacing w:val="0"/>
          <w:sz w:val="24"/>
          <w:szCs w:val="24"/>
          <w:lang w:val="en-US"/>
        </w:rPr>
        <w:t>1.5</w:t>
      </w:r>
      <w:r>
        <w:rPr>
          <w:rFonts w:hint="eastAsia" w:ascii="宋体" w:hAnsi="宋体" w:eastAsia="宋体" w:cs="宋体"/>
          <w:i w:val="0"/>
          <w:iCs w:val="0"/>
          <w:caps w:val="0"/>
          <w:color w:val="000000"/>
          <w:spacing w:val="0"/>
          <w:sz w:val="24"/>
          <w:szCs w:val="24"/>
        </w:rPr>
        <w:t>万字的研究总报告。</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（三）按要求提交完整、规范的结题材料。</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（四）按预期结题时间提交课题结题申请。</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第五条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课题须按规定完成了开题论证、中期检查以及全部研究工作。</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第六条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申请结题时课题主持人为我省学校或教研培训机构的全职在岗人员。</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lang w:val="en-US"/>
        </w:rPr>
        <w:t> </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28"/>
          <w:szCs w:val="28"/>
        </w:rPr>
        <w:t>第三章</w:t>
      </w:r>
      <w:r>
        <w:rPr>
          <w:rFonts w:hint="eastAsia" w:ascii="黑体" w:hAnsi="宋体" w:eastAsia="黑体" w:cs="黑体"/>
          <w:i w:val="0"/>
          <w:iCs w:val="0"/>
          <w:caps w:val="0"/>
          <w:color w:val="000000"/>
          <w:spacing w:val="0"/>
          <w:sz w:val="28"/>
          <w:szCs w:val="28"/>
          <w:lang w:val="en-US"/>
        </w:rPr>
        <w:t>  </w:t>
      </w:r>
      <w:r>
        <w:rPr>
          <w:rFonts w:hint="eastAsia" w:ascii="黑体" w:hAnsi="宋体" w:eastAsia="黑体" w:cs="黑体"/>
          <w:i w:val="0"/>
          <w:iCs w:val="0"/>
          <w:caps w:val="0"/>
          <w:color w:val="000000"/>
          <w:spacing w:val="0"/>
          <w:sz w:val="28"/>
          <w:szCs w:val="28"/>
        </w:rPr>
        <w:t>成果要求</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第七条</w:t>
      </w:r>
      <w:r>
        <w:rPr>
          <w:rStyle w:val="5"/>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提交结题鉴定的所有课题研究成果必须是课题立项后产生、发表和出版的，且成果内容要与课题研究主题密切相关，成果第一作者须为课题组成员。</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第八条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所有成果无论是否发表或出版，均须独家标注为海南省教育科学规划课题研究成果，并注明</w:t>
      </w:r>
      <w:r>
        <w:rPr>
          <w:rFonts w:hint="eastAsia" w:ascii="宋体" w:hAnsi="宋体" w:eastAsia="宋体" w:cs="宋体"/>
          <w:i w:val="0"/>
          <w:iCs w:val="0"/>
          <w:caps w:val="0"/>
          <w:color w:val="000000"/>
          <w:spacing w:val="0"/>
          <w:sz w:val="24"/>
          <w:szCs w:val="24"/>
          <w:lang w:val="en-US"/>
        </w:rPr>
        <w:t>“</w:t>
      </w:r>
      <w:r>
        <w:rPr>
          <w:rFonts w:hint="eastAsia" w:ascii="宋体" w:hAnsi="宋体" w:eastAsia="宋体" w:cs="宋体"/>
          <w:i w:val="0"/>
          <w:iCs w:val="0"/>
          <w:caps w:val="0"/>
          <w:color w:val="000000"/>
          <w:spacing w:val="0"/>
          <w:sz w:val="24"/>
          <w:szCs w:val="24"/>
        </w:rPr>
        <w:t>课题名称</w:t>
      </w:r>
      <w:r>
        <w:rPr>
          <w:rFonts w:hint="eastAsia" w:ascii="宋体" w:hAnsi="宋体" w:eastAsia="宋体" w:cs="宋体"/>
          <w:i w:val="0"/>
          <w:iCs w:val="0"/>
          <w:caps w:val="0"/>
          <w:color w:val="000000"/>
          <w:spacing w:val="0"/>
          <w:sz w:val="24"/>
          <w:szCs w:val="24"/>
          <w:lang w:val="en-US"/>
        </w:rPr>
        <w:t>+</w:t>
      </w:r>
      <w:r>
        <w:rPr>
          <w:rFonts w:hint="eastAsia" w:ascii="宋体" w:hAnsi="宋体" w:eastAsia="宋体" w:cs="宋体"/>
          <w:i w:val="0"/>
          <w:iCs w:val="0"/>
          <w:caps w:val="0"/>
          <w:color w:val="000000"/>
          <w:spacing w:val="0"/>
          <w:sz w:val="24"/>
          <w:szCs w:val="24"/>
        </w:rPr>
        <w:t>课题编号</w:t>
      </w:r>
      <w:r>
        <w:rPr>
          <w:rFonts w:hint="eastAsia" w:ascii="宋体" w:hAnsi="宋体" w:eastAsia="宋体" w:cs="宋体"/>
          <w:i w:val="0"/>
          <w:iCs w:val="0"/>
          <w:caps w:val="0"/>
          <w:color w:val="000000"/>
          <w:spacing w:val="0"/>
          <w:sz w:val="24"/>
          <w:szCs w:val="24"/>
          <w:lang w:val="en-US"/>
        </w:rPr>
        <w:t>”</w:t>
      </w:r>
      <w:r>
        <w:rPr>
          <w:rFonts w:hint="eastAsia" w:ascii="宋体" w:hAnsi="宋体" w:eastAsia="宋体" w:cs="宋体"/>
          <w:i w:val="0"/>
          <w:iCs w:val="0"/>
          <w:caps w:val="0"/>
          <w:color w:val="000000"/>
          <w:spacing w:val="0"/>
          <w:sz w:val="24"/>
          <w:szCs w:val="24"/>
        </w:rPr>
        <w:t>，没有标注或标注多个课题项目的均不予认可为课题研究成果。</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第九条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所有立项类别的课题都须至少撰写</w:t>
      </w:r>
      <w:r>
        <w:rPr>
          <w:rFonts w:hint="eastAsia" w:ascii="宋体" w:hAnsi="宋体" w:eastAsia="宋体" w:cs="宋体"/>
          <w:i w:val="0"/>
          <w:iCs w:val="0"/>
          <w:caps w:val="0"/>
          <w:color w:val="000000"/>
          <w:spacing w:val="0"/>
          <w:sz w:val="24"/>
          <w:szCs w:val="24"/>
          <w:lang w:val="en-US"/>
        </w:rPr>
        <w:t>3</w:t>
      </w:r>
      <w:r>
        <w:rPr>
          <w:rFonts w:hint="eastAsia" w:ascii="宋体" w:hAnsi="宋体" w:eastAsia="宋体" w:cs="宋体"/>
          <w:i w:val="0"/>
          <w:iCs w:val="0"/>
          <w:caps w:val="0"/>
          <w:color w:val="000000"/>
          <w:spacing w:val="0"/>
          <w:sz w:val="24"/>
          <w:szCs w:val="24"/>
        </w:rPr>
        <w:t>篇学术论文，其中主持人至少撰写</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篇，且满足以下最低成果发表要求才能申请结题：</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（一）重点课题：课题组至少发表</w:t>
      </w:r>
      <w:r>
        <w:rPr>
          <w:rFonts w:hint="eastAsia" w:ascii="宋体" w:hAnsi="宋体" w:eastAsia="宋体" w:cs="宋体"/>
          <w:i w:val="0"/>
          <w:iCs w:val="0"/>
          <w:caps w:val="0"/>
          <w:color w:val="000000"/>
          <w:spacing w:val="0"/>
          <w:sz w:val="24"/>
          <w:szCs w:val="24"/>
          <w:lang w:val="en-US"/>
        </w:rPr>
        <w:t>3</w:t>
      </w:r>
      <w:r>
        <w:rPr>
          <w:rFonts w:hint="eastAsia" w:ascii="宋体" w:hAnsi="宋体" w:eastAsia="宋体" w:cs="宋体"/>
          <w:i w:val="0"/>
          <w:iCs w:val="0"/>
          <w:caps w:val="0"/>
          <w:color w:val="000000"/>
          <w:spacing w:val="0"/>
          <w:sz w:val="24"/>
          <w:szCs w:val="24"/>
        </w:rPr>
        <w:t>篇论文，其中主持人至少发表</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篇核心期刊论文，或主持人至少发表</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篇普通期刊论文并正式出版</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本学术专著（主持人至少撰写</w:t>
      </w:r>
      <w:r>
        <w:rPr>
          <w:rFonts w:hint="eastAsia" w:ascii="宋体" w:hAnsi="宋体" w:eastAsia="宋体" w:cs="宋体"/>
          <w:i w:val="0"/>
          <w:iCs w:val="0"/>
          <w:caps w:val="0"/>
          <w:color w:val="000000"/>
          <w:spacing w:val="0"/>
          <w:sz w:val="24"/>
          <w:szCs w:val="24"/>
          <w:lang w:val="en-US"/>
        </w:rPr>
        <w:t>10</w:t>
      </w:r>
      <w:r>
        <w:rPr>
          <w:rFonts w:hint="eastAsia" w:ascii="宋体" w:hAnsi="宋体" w:eastAsia="宋体" w:cs="宋体"/>
          <w:i w:val="0"/>
          <w:iCs w:val="0"/>
          <w:caps w:val="0"/>
          <w:color w:val="000000"/>
          <w:spacing w:val="0"/>
          <w:sz w:val="24"/>
          <w:szCs w:val="24"/>
        </w:rPr>
        <w:t>万字）。</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（二）一般课题：课题组至少发表</w:t>
      </w:r>
      <w:r>
        <w:rPr>
          <w:rFonts w:hint="eastAsia" w:ascii="宋体" w:hAnsi="宋体" w:eastAsia="宋体" w:cs="宋体"/>
          <w:i w:val="0"/>
          <w:iCs w:val="0"/>
          <w:caps w:val="0"/>
          <w:color w:val="000000"/>
          <w:spacing w:val="0"/>
          <w:sz w:val="24"/>
          <w:szCs w:val="24"/>
          <w:lang w:val="en-US"/>
        </w:rPr>
        <w:t>2</w:t>
      </w:r>
      <w:r>
        <w:rPr>
          <w:rFonts w:hint="eastAsia" w:ascii="宋体" w:hAnsi="宋体" w:eastAsia="宋体" w:cs="宋体"/>
          <w:i w:val="0"/>
          <w:iCs w:val="0"/>
          <w:caps w:val="0"/>
          <w:color w:val="000000"/>
          <w:spacing w:val="0"/>
          <w:sz w:val="24"/>
          <w:szCs w:val="24"/>
        </w:rPr>
        <w:t>篇论文，其中主持人至少发表</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篇论文，或撰写</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篇论文并正式出版</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部学术专著（主持人至少撰写</w:t>
      </w:r>
      <w:r>
        <w:rPr>
          <w:rFonts w:hint="eastAsia" w:ascii="宋体" w:hAnsi="宋体" w:eastAsia="宋体" w:cs="宋体"/>
          <w:i w:val="0"/>
          <w:iCs w:val="0"/>
          <w:caps w:val="0"/>
          <w:color w:val="000000"/>
          <w:spacing w:val="0"/>
          <w:sz w:val="24"/>
          <w:szCs w:val="24"/>
          <w:lang w:val="en-US"/>
        </w:rPr>
        <w:t>8</w:t>
      </w:r>
      <w:r>
        <w:rPr>
          <w:rFonts w:hint="eastAsia" w:ascii="宋体" w:hAnsi="宋体" w:eastAsia="宋体" w:cs="宋体"/>
          <w:i w:val="0"/>
          <w:iCs w:val="0"/>
          <w:caps w:val="0"/>
          <w:color w:val="000000"/>
          <w:spacing w:val="0"/>
          <w:sz w:val="24"/>
          <w:szCs w:val="24"/>
        </w:rPr>
        <w:t>万字）。</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（三）专项课题：主持人至少发表</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篇论文，或撰写</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篇论文并正式出版</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部学术专著（主持人至少撰写</w:t>
      </w:r>
      <w:r>
        <w:rPr>
          <w:rFonts w:hint="eastAsia" w:ascii="宋体" w:hAnsi="宋体" w:eastAsia="宋体" w:cs="宋体"/>
          <w:i w:val="0"/>
          <w:iCs w:val="0"/>
          <w:caps w:val="0"/>
          <w:color w:val="000000"/>
          <w:spacing w:val="0"/>
          <w:sz w:val="24"/>
          <w:szCs w:val="24"/>
          <w:lang w:val="en-US"/>
        </w:rPr>
        <w:t>6</w:t>
      </w:r>
      <w:r>
        <w:rPr>
          <w:rFonts w:hint="eastAsia" w:ascii="宋体" w:hAnsi="宋体" w:eastAsia="宋体" w:cs="宋体"/>
          <w:i w:val="0"/>
          <w:iCs w:val="0"/>
          <w:caps w:val="0"/>
          <w:color w:val="000000"/>
          <w:spacing w:val="0"/>
          <w:sz w:val="24"/>
          <w:szCs w:val="24"/>
        </w:rPr>
        <w:t>万字）。</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第十条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论文发表以省教育科学规划办公布的《海南省教育科学规划课题认可期刊正面清单》为准（见附录），发表在清单之外的期刊不予认可。论文发表以正式见刊为准，申请结题时须提供纸质刊物原件和复印件。</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第十一条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除高校课题之外，其他单位课题的论文获得省级评比一等奖可以替代</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篇普通期刊发表论文（主持人或课题组成员为第一作者），</w:t>
      </w:r>
      <w:r>
        <w:rPr>
          <w:rFonts w:hint="eastAsia" w:ascii="宋体" w:hAnsi="宋体" w:eastAsia="宋体" w:cs="宋体"/>
          <w:i w:val="0"/>
          <w:iCs w:val="0"/>
          <w:caps w:val="0"/>
          <w:color w:val="000000"/>
          <w:spacing w:val="0"/>
          <w:sz w:val="24"/>
          <w:szCs w:val="24"/>
          <w:lang w:val="en-US"/>
        </w:rPr>
        <w:t>2</w:t>
      </w:r>
      <w:r>
        <w:rPr>
          <w:rFonts w:hint="eastAsia" w:ascii="宋体" w:hAnsi="宋体" w:eastAsia="宋体" w:cs="宋体"/>
          <w:i w:val="0"/>
          <w:iCs w:val="0"/>
          <w:caps w:val="0"/>
          <w:color w:val="000000"/>
          <w:spacing w:val="0"/>
          <w:sz w:val="24"/>
          <w:szCs w:val="24"/>
        </w:rPr>
        <w:t>篇省级评比一等奖论文可以替代</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篇核心期刊发表论文（限主持人为第一作者的</w:t>
      </w:r>
      <w:r>
        <w:rPr>
          <w:rFonts w:hint="eastAsia" w:ascii="宋体" w:hAnsi="宋体" w:eastAsia="宋体" w:cs="宋体"/>
          <w:i w:val="0"/>
          <w:iCs w:val="0"/>
          <w:caps w:val="0"/>
          <w:color w:val="000000"/>
          <w:spacing w:val="0"/>
          <w:sz w:val="24"/>
          <w:szCs w:val="24"/>
          <w:lang w:val="en-US"/>
        </w:rPr>
        <w:t>2</w:t>
      </w:r>
      <w:r>
        <w:rPr>
          <w:rFonts w:hint="eastAsia" w:ascii="宋体" w:hAnsi="宋体" w:eastAsia="宋体" w:cs="宋体"/>
          <w:i w:val="0"/>
          <w:iCs w:val="0"/>
          <w:caps w:val="0"/>
          <w:color w:val="000000"/>
          <w:spacing w:val="0"/>
          <w:sz w:val="24"/>
          <w:szCs w:val="24"/>
        </w:rPr>
        <w:t>篇论文），但一个课题最多只能用一等奖论文替代</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篇发表论文，获奖证书以海南省教育厅、海南省教育研究培训院、海南省教育科学规划领导小组办公室或海南省教育学会盖章为准。</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第十二条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所有课题如有政策咨询报告或调研报告被省教育厅及以上行政部门采纳的可替代</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篇核心期刊发表论文（主持人须为报告第一作者），被市县区教育局及以上行政部门采纳的可替代</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篇普通期刊发表论文（主持人或课题组成员须为报告第一作者），但一个课题最多只能以被采纳报告替代</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篇发表论文，以相关部门出具的正式盖章的采纳证明为准。</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第十三条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所有论文无论是否发表，正文字数须不少于</w:t>
      </w:r>
      <w:r>
        <w:rPr>
          <w:rFonts w:hint="eastAsia" w:ascii="宋体" w:hAnsi="宋体" w:eastAsia="宋体" w:cs="宋体"/>
          <w:i w:val="0"/>
          <w:iCs w:val="0"/>
          <w:caps w:val="0"/>
          <w:color w:val="000000"/>
          <w:spacing w:val="0"/>
          <w:sz w:val="24"/>
          <w:szCs w:val="24"/>
          <w:lang w:val="en-US"/>
        </w:rPr>
        <w:t>3000</w:t>
      </w:r>
      <w:r>
        <w:rPr>
          <w:rFonts w:hint="eastAsia" w:ascii="宋体" w:hAnsi="宋体" w:eastAsia="宋体" w:cs="宋体"/>
          <w:i w:val="0"/>
          <w:iCs w:val="0"/>
          <w:caps w:val="0"/>
          <w:color w:val="000000"/>
          <w:spacing w:val="0"/>
          <w:sz w:val="24"/>
          <w:szCs w:val="24"/>
        </w:rPr>
        <w:t>字（不含摘要、关键词、注释、参考文献、作者简介等）。学术专著可以是主持人独著或与课题组成员合著，且主持人所撰写的字数不得低于规定字数。</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第十四条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作为课题成果的论文是指具有学术性、创新性和规范结构的学术论文，工作总结、教育随笔、教学反思、教学设计及点评、教案、学案、导学案、解题类文章、试卷分析、书评等一律不认可为论文。</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第十五条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未发表的论文须通过省教育科学规划办指定的检测系统进行检测并提交重复率检测报告，重复率＞</w:t>
      </w:r>
      <w:r>
        <w:rPr>
          <w:rFonts w:hint="eastAsia" w:ascii="宋体" w:hAnsi="宋体" w:eastAsia="宋体" w:cs="宋体"/>
          <w:i w:val="0"/>
          <w:iCs w:val="0"/>
          <w:caps w:val="0"/>
          <w:color w:val="000000"/>
          <w:spacing w:val="0"/>
          <w:sz w:val="24"/>
          <w:szCs w:val="24"/>
          <w:lang w:val="en-US"/>
        </w:rPr>
        <w:t>20%</w:t>
      </w:r>
      <w:r>
        <w:rPr>
          <w:rFonts w:hint="eastAsia" w:ascii="宋体" w:hAnsi="宋体" w:eastAsia="宋体" w:cs="宋体"/>
          <w:i w:val="0"/>
          <w:iCs w:val="0"/>
          <w:caps w:val="0"/>
          <w:color w:val="000000"/>
          <w:spacing w:val="0"/>
          <w:sz w:val="24"/>
          <w:szCs w:val="24"/>
        </w:rPr>
        <w:t>的论文不予认可。</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第十六条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除论文和著作之外，鼓励课题组形成丰富多样的其他类别的理论成果和实践成果，包括但不限于教育教学案例、优秀课例视频、优秀教学设计、优秀教学课件、系列微课、导学案、教学反思、校本教材、课程实施方案、调查报告、政策咨询报告、出版的教材教辅、编著、译著、独创的教具学具、教学软件、发明专利等。其他类别的理论和实践成果数量和质量将作为课题评优的重要参考指标。</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lang w:val="en-US"/>
        </w:rPr>
        <w:t> </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28"/>
          <w:szCs w:val="28"/>
        </w:rPr>
        <w:t>第四章</w:t>
      </w:r>
      <w:r>
        <w:rPr>
          <w:rFonts w:hint="eastAsia" w:ascii="黑体" w:hAnsi="宋体" w:eastAsia="黑体" w:cs="黑体"/>
          <w:i w:val="0"/>
          <w:iCs w:val="0"/>
          <w:caps w:val="0"/>
          <w:color w:val="000000"/>
          <w:spacing w:val="0"/>
          <w:sz w:val="28"/>
          <w:szCs w:val="28"/>
          <w:lang w:val="en-US"/>
        </w:rPr>
        <w:t>  </w:t>
      </w:r>
      <w:r>
        <w:rPr>
          <w:rFonts w:hint="eastAsia" w:ascii="黑体" w:hAnsi="宋体" w:eastAsia="黑体" w:cs="黑体"/>
          <w:i w:val="0"/>
          <w:iCs w:val="0"/>
          <w:caps w:val="0"/>
          <w:color w:val="000000"/>
          <w:spacing w:val="0"/>
          <w:sz w:val="28"/>
          <w:szCs w:val="28"/>
        </w:rPr>
        <w:t>成果推广</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第十七条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鼓励所在单位为中职学校、中小学、幼儿园、特殊教育学校、省市县区级教研培训机构的课题（不含高校课题）一边研究一边推广应用课题成果，课题组需提供《海南省教育科学规划课题成果推广应用情况表》及每所推广应用学校不少于</w:t>
      </w:r>
      <w:r>
        <w:rPr>
          <w:rFonts w:hint="eastAsia" w:ascii="宋体" w:hAnsi="宋体" w:eastAsia="宋体" w:cs="宋体"/>
          <w:i w:val="0"/>
          <w:iCs w:val="0"/>
          <w:caps w:val="0"/>
          <w:color w:val="000000"/>
          <w:spacing w:val="0"/>
          <w:sz w:val="24"/>
          <w:szCs w:val="24"/>
          <w:lang w:val="en-US"/>
        </w:rPr>
        <w:t>3</w:t>
      </w:r>
      <w:r>
        <w:rPr>
          <w:rFonts w:hint="eastAsia" w:ascii="宋体" w:hAnsi="宋体" w:eastAsia="宋体" w:cs="宋体"/>
          <w:i w:val="0"/>
          <w:iCs w:val="0"/>
          <w:caps w:val="0"/>
          <w:color w:val="000000"/>
          <w:spacing w:val="0"/>
          <w:sz w:val="24"/>
          <w:szCs w:val="24"/>
        </w:rPr>
        <w:t>次的推广应用活动全过程图文记录。</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第十八条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课题成果推广的学校须是除课题组成员所在学校之外的省内学校，每所学校推广应用成果的教师不少于</w:t>
      </w:r>
      <w:r>
        <w:rPr>
          <w:rFonts w:hint="eastAsia" w:ascii="宋体" w:hAnsi="宋体" w:eastAsia="宋体" w:cs="宋体"/>
          <w:i w:val="0"/>
          <w:iCs w:val="0"/>
          <w:caps w:val="0"/>
          <w:color w:val="000000"/>
          <w:spacing w:val="0"/>
          <w:sz w:val="24"/>
          <w:szCs w:val="24"/>
          <w:lang w:val="en-US"/>
        </w:rPr>
        <w:t>3</w:t>
      </w:r>
      <w:r>
        <w:rPr>
          <w:rFonts w:hint="eastAsia" w:ascii="宋体" w:hAnsi="宋体" w:eastAsia="宋体" w:cs="宋体"/>
          <w:i w:val="0"/>
          <w:iCs w:val="0"/>
          <w:caps w:val="0"/>
          <w:color w:val="000000"/>
          <w:spacing w:val="0"/>
          <w:sz w:val="24"/>
          <w:szCs w:val="24"/>
        </w:rPr>
        <w:t>人，班级不少于</w:t>
      </w:r>
      <w:r>
        <w:rPr>
          <w:rFonts w:hint="eastAsia" w:ascii="宋体" w:hAnsi="宋体" w:eastAsia="宋体" w:cs="宋体"/>
          <w:i w:val="0"/>
          <w:iCs w:val="0"/>
          <w:caps w:val="0"/>
          <w:color w:val="000000"/>
          <w:spacing w:val="0"/>
          <w:sz w:val="24"/>
          <w:szCs w:val="24"/>
          <w:lang w:val="en-US"/>
        </w:rPr>
        <w:t>3</w:t>
      </w:r>
      <w:r>
        <w:rPr>
          <w:rFonts w:hint="eastAsia" w:ascii="宋体" w:hAnsi="宋体" w:eastAsia="宋体" w:cs="宋体"/>
          <w:i w:val="0"/>
          <w:iCs w:val="0"/>
          <w:caps w:val="0"/>
          <w:color w:val="000000"/>
          <w:spacing w:val="0"/>
          <w:sz w:val="24"/>
          <w:szCs w:val="24"/>
        </w:rPr>
        <w:t>个，课题开题一年后且已取得相应成果才能开始推广，在每所学校成果应用于日常教学实践的时间不少于</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年，否则一律不认可为成果推广。</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第十九条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课题成果推广应用到至少</w:t>
      </w:r>
      <w:r>
        <w:rPr>
          <w:rFonts w:hint="eastAsia" w:ascii="宋体" w:hAnsi="宋体" w:eastAsia="宋体" w:cs="宋体"/>
          <w:i w:val="0"/>
          <w:iCs w:val="0"/>
          <w:caps w:val="0"/>
          <w:color w:val="000000"/>
          <w:spacing w:val="0"/>
          <w:sz w:val="24"/>
          <w:szCs w:val="24"/>
          <w:lang w:val="en-US"/>
        </w:rPr>
        <w:t>3</w:t>
      </w:r>
      <w:r>
        <w:rPr>
          <w:rFonts w:hint="eastAsia" w:ascii="宋体" w:hAnsi="宋体" w:eastAsia="宋体" w:cs="宋体"/>
          <w:i w:val="0"/>
          <w:iCs w:val="0"/>
          <w:caps w:val="0"/>
          <w:color w:val="000000"/>
          <w:spacing w:val="0"/>
          <w:sz w:val="24"/>
          <w:szCs w:val="24"/>
        </w:rPr>
        <w:t>所学校日常教学实践中</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年以上，效果显著并受到应用学校好评的可替代</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篇普通期刊发表论文，推广应用到至少</w:t>
      </w:r>
      <w:r>
        <w:rPr>
          <w:rFonts w:hint="eastAsia" w:ascii="宋体" w:hAnsi="宋体" w:eastAsia="宋体" w:cs="宋体"/>
          <w:i w:val="0"/>
          <w:iCs w:val="0"/>
          <w:caps w:val="0"/>
          <w:color w:val="000000"/>
          <w:spacing w:val="0"/>
          <w:sz w:val="24"/>
          <w:szCs w:val="24"/>
          <w:lang w:val="en-US"/>
        </w:rPr>
        <w:t>6</w:t>
      </w:r>
      <w:r>
        <w:rPr>
          <w:rFonts w:hint="eastAsia" w:ascii="宋体" w:hAnsi="宋体" w:eastAsia="宋体" w:cs="宋体"/>
          <w:i w:val="0"/>
          <w:iCs w:val="0"/>
          <w:caps w:val="0"/>
          <w:color w:val="000000"/>
          <w:spacing w:val="0"/>
          <w:sz w:val="24"/>
          <w:szCs w:val="24"/>
        </w:rPr>
        <w:t>所学校日常教学实践中</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年以上的可替代</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篇核心期刊发表论文，但每个课题最多只能以成果推广替代</w:t>
      </w:r>
      <w:r>
        <w:rPr>
          <w:rFonts w:hint="eastAsia" w:ascii="宋体" w:hAnsi="宋体" w:eastAsia="宋体" w:cs="宋体"/>
          <w:i w:val="0"/>
          <w:iCs w:val="0"/>
          <w:caps w:val="0"/>
          <w:color w:val="000000"/>
          <w:spacing w:val="0"/>
          <w:sz w:val="24"/>
          <w:szCs w:val="24"/>
          <w:lang w:val="en-US"/>
        </w:rPr>
        <w:t>1</w:t>
      </w:r>
      <w:r>
        <w:rPr>
          <w:rFonts w:hint="eastAsia" w:ascii="宋体" w:hAnsi="宋体" w:eastAsia="宋体" w:cs="宋体"/>
          <w:i w:val="0"/>
          <w:iCs w:val="0"/>
          <w:caps w:val="0"/>
          <w:color w:val="000000"/>
          <w:spacing w:val="0"/>
          <w:sz w:val="24"/>
          <w:szCs w:val="24"/>
        </w:rPr>
        <w:t>篇发表论文，且该论文仍需撰写出来。</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lang w:val="en-US"/>
        </w:rPr>
        <w:t> </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28"/>
          <w:szCs w:val="28"/>
        </w:rPr>
        <w:t>第五章</w:t>
      </w:r>
      <w:r>
        <w:rPr>
          <w:rFonts w:hint="eastAsia" w:ascii="黑体" w:hAnsi="宋体" w:eastAsia="黑体" w:cs="黑体"/>
          <w:i w:val="0"/>
          <w:iCs w:val="0"/>
          <w:caps w:val="0"/>
          <w:color w:val="000000"/>
          <w:spacing w:val="0"/>
          <w:sz w:val="28"/>
          <w:szCs w:val="28"/>
          <w:lang w:val="en-US"/>
        </w:rPr>
        <w:t>  </w:t>
      </w:r>
      <w:r>
        <w:rPr>
          <w:rFonts w:hint="eastAsia" w:ascii="黑体" w:hAnsi="宋体" w:eastAsia="黑体" w:cs="黑体"/>
          <w:i w:val="0"/>
          <w:iCs w:val="0"/>
          <w:caps w:val="0"/>
          <w:color w:val="000000"/>
          <w:spacing w:val="0"/>
          <w:sz w:val="28"/>
          <w:szCs w:val="28"/>
        </w:rPr>
        <w:t>鉴定程序</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第二十条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符合结题条件和成果要求的课题可从省教育科学规划办网站下载《海南省教育科学规划课题结题</w:t>
      </w:r>
      <w:r>
        <w:rPr>
          <w:rFonts w:hint="eastAsia" w:ascii="宋体" w:hAnsi="宋体" w:eastAsia="宋体" w:cs="宋体"/>
          <w:i w:val="0"/>
          <w:iCs w:val="0"/>
          <w:caps w:val="0"/>
          <w:color w:val="000000"/>
          <w:spacing w:val="0"/>
          <w:sz w:val="24"/>
          <w:szCs w:val="24"/>
          <w:lang w:val="en-US"/>
        </w:rPr>
        <w:t>·</w:t>
      </w:r>
      <w:r>
        <w:rPr>
          <w:rFonts w:hint="eastAsia" w:ascii="宋体" w:hAnsi="宋体" w:eastAsia="宋体" w:cs="宋体"/>
          <w:i w:val="0"/>
          <w:iCs w:val="0"/>
          <w:caps w:val="0"/>
          <w:color w:val="000000"/>
          <w:spacing w:val="0"/>
          <w:sz w:val="24"/>
          <w:szCs w:val="24"/>
        </w:rPr>
        <w:t>鉴定申请材料》，按要求准备好结题鉴定材料，提交结题申请。</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第二十一条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课题所在单位科研管理部门首先根据本细则对结题鉴定材料及课题成果进行严格初审，初审合格后报送上级科研管理部门，最后统一报送到省教育科学规划办。</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第二十二条</w:t>
      </w:r>
      <w:r>
        <w:rPr>
          <w:rStyle w:val="5"/>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省教育科学规划办对课题结题鉴定材料进行复审，复审通过的将组织专家开展集中结题鉴定，复审不通过的限期整改，整改后仍不合格的材料退回所在单位且不予受理本次结题申请。</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第二十三条</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对于进入结题鉴定程序的课题，省教育科学规划办将组织专家对课题成果开展集中鉴定评审，评出优秀、良好、合格和不合格四个等级，其中优秀、良好、合格的比例为</w:t>
      </w:r>
      <w:r>
        <w:rPr>
          <w:rFonts w:hint="eastAsia" w:ascii="宋体" w:hAnsi="宋体" w:eastAsia="宋体" w:cs="宋体"/>
          <w:i w:val="0"/>
          <w:iCs w:val="0"/>
          <w:caps w:val="0"/>
          <w:color w:val="000000"/>
          <w:spacing w:val="0"/>
          <w:sz w:val="24"/>
          <w:szCs w:val="24"/>
          <w:lang w:val="en-US"/>
        </w:rPr>
        <w:t>1:2:3</w:t>
      </w:r>
      <w:r>
        <w:rPr>
          <w:rFonts w:hint="eastAsia" w:ascii="宋体" w:hAnsi="宋体" w:eastAsia="宋体" w:cs="宋体"/>
          <w:i w:val="0"/>
          <w:iCs w:val="0"/>
          <w:caps w:val="0"/>
          <w:color w:val="000000"/>
          <w:spacing w:val="0"/>
          <w:sz w:val="24"/>
          <w:szCs w:val="24"/>
        </w:rPr>
        <w:t>，优良等级宁缺毋滥。</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第二十四条</w:t>
      </w:r>
      <w:r>
        <w:rPr>
          <w:rStyle w:val="5"/>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结题鉴定结果将通过省教育科学规划办网站公示，课题主持人对鉴定结果有异议的，可在公示期内提出复议，省教育科学规划办将按规定处理复议。公示结束后，省教育科学规划办发布结题鉴定结果通报文件，发放课题结题证书。</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lang w:val="en-US"/>
        </w:rPr>
        <w:t> </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28"/>
          <w:szCs w:val="28"/>
        </w:rPr>
        <w:t>第六章</w:t>
      </w:r>
      <w:r>
        <w:rPr>
          <w:rFonts w:hint="eastAsia" w:ascii="黑体" w:hAnsi="宋体" w:eastAsia="黑体" w:cs="黑体"/>
          <w:i w:val="0"/>
          <w:iCs w:val="0"/>
          <w:caps w:val="0"/>
          <w:color w:val="000000"/>
          <w:spacing w:val="0"/>
          <w:sz w:val="28"/>
          <w:szCs w:val="28"/>
          <w:lang w:val="en-US"/>
        </w:rPr>
        <w:t>  </w:t>
      </w:r>
      <w:r>
        <w:rPr>
          <w:rFonts w:hint="eastAsia" w:ascii="黑体" w:hAnsi="宋体" w:eastAsia="黑体" w:cs="黑体"/>
          <w:i w:val="0"/>
          <w:iCs w:val="0"/>
          <w:caps w:val="0"/>
          <w:color w:val="000000"/>
          <w:spacing w:val="0"/>
          <w:sz w:val="28"/>
          <w:szCs w:val="28"/>
        </w:rPr>
        <w:t>课题信息变更</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第二十五条</w:t>
      </w:r>
      <w:r>
        <w:rPr>
          <w:rStyle w:val="5"/>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课题信息如需变更，须向省教育科学规划办提交《海南省教育科学规划课题信息变更申请表》，经批准同意后才能变更，具体信息变更规则如下：</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一）课题名称：课题立项后，课题名称可微调两次，第一次是课题开题论证时，可根据专家意见修改课题名称，在开题报告中注明即可，无需申请。第二次可在结题前一个月向省教育科学规划办申请，批准后可变更。课题名称仅限微调，不得改变课题研究主题、方向和主要内容。</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（二）课题主持人：课题主持人原则上不允许变更，仅限原课题主持人身患严重疾病、身亡、退休和调离我省四种情况，可由课题组商讨推荐一名课题组成员担任新的主持人并向我办申请变更。</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（三）课题参与人：课题参与人在立项后变动人数不得超过</w:t>
      </w:r>
      <w:r>
        <w:rPr>
          <w:rFonts w:hint="eastAsia" w:ascii="宋体" w:hAnsi="宋体" w:eastAsia="宋体" w:cs="宋体"/>
          <w:i w:val="0"/>
          <w:iCs w:val="0"/>
          <w:caps w:val="0"/>
          <w:color w:val="000000"/>
          <w:spacing w:val="0"/>
          <w:sz w:val="24"/>
          <w:szCs w:val="24"/>
          <w:lang w:val="en-US"/>
        </w:rPr>
        <w:t>3</w:t>
      </w:r>
      <w:r>
        <w:rPr>
          <w:rFonts w:hint="eastAsia" w:ascii="宋体" w:hAnsi="宋体" w:eastAsia="宋体" w:cs="宋体"/>
          <w:i w:val="0"/>
          <w:iCs w:val="0"/>
          <w:caps w:val="0"/>
          <w:color w:val="000000"/>
          <w:spacing w:val="0"/>
          <w:sz w:val="24"/>
          <w:szCs w:val="24"/>
        </w:rPr>
        <w:t>人，包括增加、删减、调换参与人，可在结题前一个月向省教育科学规划办申请变更。参与人排序可由主持人根据贡献大小自主调整，无需申请。</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（四）延期结题：每项课题只能在结题前一个月申请延期一次，一次只能在原预期结题时间的基础上延期一年。</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（五）所在单位：所在单位只能在结题前一个月申请变更一次，且限省内单位变更，主持人调离我省的须申请变更主持人。</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第二十六条</w:t>
      </w:r>
      <w:r>
        <w:rPr>
          <w:rStyle w:val="5"/>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课题所有信息以课题立项通知书和课题变更申请表为准，凡在课题立项申请书、立项通知书及相关信息表格上私自变更、涂改以上课题信息的将不予结题。课题结题材料和结题申请信息按批准变更后的最新信息提交。</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lang w:val="en-US"/>
        </w:rPr>
        <w:t> </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28"/>
          <w:szCs w:val="28"/>
        </w:rPr>
        <w:t>第七章</w:t>
      </w:r>
      <w:r>
        <w:rPr>
          <w:rFonts w:hint="eastAsia" w:ascii="黑体" w:hAnsi="宋体" w:eastAsia="黑体" w:cs="黑体"/>
          <w:i w:val="0"/>
          <w:iCs w:val="0"/>
          <w:caps w:val="0"/>
          <w:color w:val="000000"/>
          <w:spacing w:val="0"/>
          <w:sz w:val="28"/>
          <w:szCs w:val="28"/>
          <w:lang w:val="en-US"/>
        </w:rPr>
        <w:t>  </w:t>
      </w:r>
      <w:r>
        <w:rPr>
          <w:rFonts w:hint="eastAsia" w:ascii="黑体" w:hAnsi="宋体" w:eastAsia="黑体" w:cs="黑体"/>
          <w:i w:val="0"/>
          <w:iCs w:val="0"/>
          <w:caps w:val="0"/>
          <w:color w:val="000000"/>
          <w:spacing w:val="0"/>
          <w:sz w:val="28"/>
          <w:szCs w:val="28"/>
        </w:rPr>
        <w:t>奖励与处罚</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第二十七条</w:t>
      </w:r>
      <w:r>
        <w:rPr>
          <w:rStyle w:val="5"/>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没有经费资助且一次性通过结题鉴定的课题将按课题立项类别和成果鉴定等级发放相应的结题奖励。</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第二十八条</w:t>
      </w:r>
      <w:r>
        <w:rPr>
          <w:rStyle w:val="5"/>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获得优秀且具有推广价值的基础教育课题成果将被纳入省级优秀成果推广项目，面向全省学校推广应用。</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第二十九条</w:t>
      </w:r>
      <w:r>
        <w:rPr>
          <w:rStyle w:val="5"/>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对于获得优秀的课题主持人，在后续课题立项申请时，将给予优先立项。</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第三十条</w:t>
      </w:r>
      <w:r>
        <w:rPr>
          <w:rStyle w:val="5"/>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课题成果存在严重政治问题、有剽窃他人科研成果或者弄虚作假等学术不端行为的，课题撤项并通报批评，有经费资助的追缴全部资助经费，课题主持人</w:t>
      </w:r>
      <w:r>
        <w:rPr>
          <w:rFonts w:hint="eastAsia" w:ascii="宋体" w:hAnsi="宋体" w:eastAsia="宋体" w:cs="宋体"/>
          <w:i w:val="0"/>
          <w:iCs w:val="0"/>
          <w:caps w:val="0"/>
          <w:color w:val="000000"/>
          <w:spacing w:val="0"/>
          <w:sz w:val="24"/>
          <w:szCs w:val="24"/>
          <w:lang w:val="en-US"/>
        </w:rPr>
        <w:t>5</w:t>
      </w:r>
      <w:r>
        <w:rPr>
          <w:rFonts w:hint="eastAsia" w:ascii="宋体" w:hAnsi="宋体" w:eastAsia="宋体" w:cs="宋体"/>
          <w:i w:val="0"/>
          <w:iCs w:val="0"/>
          <w:caps w:val="0"/>
          <w:color w:val="000000"/>
          <w:spacing w:val="0"/>
          <w:sz w:val="24"/>
          <w:szCs w:val="24"/>
        </w:rPr>
        <w:t>年内不得申请或参与申请省教育科学规划办的所有课题。</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第三十一条</w:t>
      </w:r>
      <w:r>
        <w:rPr>
          <w:rStyle w:val="5"/>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对于结题鉴定不合格及延期的课题分情况进行处理：</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（一）按原预期结题时间首次申请结题的课题，结题鉴定不合格可延期一年再申请结题，二次结题仍不合格的予以撤项。</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（二）已延期一年申请结题的课题，结题鉴定不合格可再次延期到当年</w:t>
      </w:r>
      <w:r>
        <w:rPr>
          <w:rFonts w:hint="eastAsia" w:ascii="宋体" w:hAnsi="宋体" w:eastAsia="宋体" w:cs="宋体"/>
          <w:i w:val="0"/>
          <w:iCs w:val="0"/>
          <w:caps w:val="0"/>
          <w:color w:val="000000"/>
          <w:spacing w:val="0"/>
          <w:sz w:val="24"/>
          <w:szCs w:val="24"/>
          <w:lang w:val="en-US"/>
        </w:rPr>
        <w:t>12</w:t>
      </w:r>
      <w:r>
        <w:rPr>
          <w:rFonts w:hint="eastAsia" w:ascii="宋体" w:hAnsi="宋体" w:eastAsia="宋体" w:cs="宋体"/>
          <w:i w:val="0"/>
          <w:iCs w:val="0"/>
          <w:caps w:val="0"/>
          <w:color w:val="000000"/>
          <w:spacing w:val="0"/>
          <w:sz w:val="24"/>
          <w:szCs w:val="24"/>
        </w:rPr>
        <w:t>月按规定申请单独结题鉴定，到当年</w:t>
      </w:r>
      <w:r>
        <w:rPr>
          <w:rFonts w:hint="eastAsia" w:ascii="宋体" w:hAnsi="宋体" w:eastAsia="宋体" w:cs="宋体"/>
          <w:i w:val="0"/>
          <w:iCs w:val="0"/>
          <w:caps w:val="0"/>
          <w:color w:val="000000"/>
          <w:spacing w:val="0"/>
          <w:sz w:val="24"/>
          <w:szCs w:val="24"/>
          <w:lang w:val="en-US"/>
        </w:rPr>
        <w:t>12</w:t>
      </w:r>
      <w:r>
        <w:rPr>
          <w:rFonts w:hint="eastAsia" w:ascii="宋体" w:hAnsi="宋体" w:eastAsia="宋体" w:cs="宋体"/>
          <w:i w:val="0"/>
          <w:iCs w:val="0"/>
          <w:caps w:val="0"/>
          <w:color w:val="000000"/>
          <w:spacing w:val="0"/>
          <w:sz w:val="24"/>
          <w:szCs w:val="24"/>
        </w:rPr>
        <w:t>月仍未达到结题要求或结题鉴定仍不合格的予以撤项。</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（三）第二次申请结题且不合格的课题予以撤项。</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（四）已延期两年及以上的课题予以撤项。</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第三十二条</w:t>
      </w:r>
      <w:r>
        <w:rPr>
          <w:rStyle w:val="5"/>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被撤项的课题主持人</w:t>
      </w:r>
      <w:r>
        <w:rPr>
          <w:rFonts w:hint="eastAsia" w:ascii="宋体" w:hAnsi="宋体" w:eastAsia="宋体" w:cs="宋体"/>
          <w:i w:val="0"/>
          <w:iCs w:val="0"/>
          <w:caps w:val="0"/>
          <w:color w:val="000000"/>
          <w:spacing w:val="0"/>
          <w:sz w:val="24"/>
          <w:szCs w:val="24"/>
          <w:lang w:val="en-US"/>
        </w:rPr>
        <w:t>3</w:t>
      </w:r>
      <w:r>
        <w:rPr>
          <w:rFonts w:hint="eastAsia" w:ascii="宋体" w:hAnsi="宋体" w:eastAsia="宋体" w:cs="宋体"/>
          <w:i w:val="0"/>
          <w:iCs w:val="0"/>
          <w:caps w:val="0"/>
          <w:color w:val="000000"/>
          <w:spacing w:val="0"/>
          <w:sz w:val="24"/>
          <w:szCs w:val="24"/>
        </w:rPr>
        <w:t>年内不得再申请或参与申请省教育科学规划的所有课题，有经费资助的将追缴全部资助经费。</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lang w:val="en-US"/>
        </w:rPr>
        <w:t> </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28"/>
          <w:szCs w:val="28"/>
        </w:rPr>
        <w:t>第八章</w:t>
      </w:r>
      <w:r>
        <w:rPr>
          <w:rFonts w:hint="eastAsia" w:ascii="黑体" w:hAnsi="宋体" w:eastAsia="黑体" w:cs="黑体"/>
          <w:i w:val="0"/>
          <w:iCs w:val="0"/>
          <w:caps w:val="0"/>
          <w:color w:val="000000"/>
          <w:spacing w:val="0"/>
          <w:sz w:val="28"/>
          <w:szCs w:val="28"/>
          <w:lang w:val="en-US"/>
        </w:rPr>
        <w:t>  </w:t>
      </w:r>
      <w:r>
        <w:rPr>
          <w:rFonts w:hint="eastAsia" w:ascii="黑体" w:hAnsi="宋体" w:eastAsia="黑体" w:cs="黑体"/>
          <w:i w:val="0"/>
          <w:iCs w:val="0"/>
          <w:caps w:val="0"/>
          <w:color w:val="000000"/>
          <w:spacing w:val="0"/>
          <w:sz w:val="28"/>
          <w:szCs w:val="28"/>
        </w:rPr>
        <w:t>附则</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第三十三条</w:t>
      </w:r>
      <w:r>
        <w:rPr>
          <w:rStyle w:val="5"/>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本细则的解释权和修改权属海南省教育科学规划领导小组办公室。</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第三十四条</w:t>
      </w:r>
      <w:r>
        <w:rPr>
          <w:rStyle w:val="5"/>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rPr>
        <w:t>本细则自发布之日起开始施行，本细则施行前的有关规定，凡与本细则不符的，均以本细则为准。</w:t>
      </w:r>
    </w:p>
    <w:p>
      <w:pPr>
        <w:keepNext w:val="0"/>
        <w:keepLines w:val="0"/>
        <w:widowControl/>
        <w:suppressLineNumbers w:val="0"/>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第三十五条</w:t>
      </w:r>
      <w:r>
        <w:rPr>
          <w:rStyle w:val="5"/>
          <w:rFonts w:hint="eastAsia" w:ascii="宋体" w:hAnsi="宋体" w:eastAsia="宋体" w:cs="宋体"/>
          <w:i w:val="0"/>
          <w:iCs w:val="0"/>
          <w:caps w:val="0"/>
          <w:color w:val="000000"/>
          <w:spacing w:val="0"/>
          <w:sz w:val="24"/>
          <w:szCs w:val="24"/>
          <w:lang w:val="en-US"/>
        </w:rPr>
        <w:t> </w:t>
      </w:r>
      <w:r>
        <w:rPr>
          <w:rFonts w:hint="eastAsia" w:ascii="宋体" w:hAnsi="宋体" w:eastAsia="宋体" w:cs="宋体"/>
          <w:i w:val="0"/>
          <w:iCs w:val="0"/>
          <w:caps w:val="0"/>
          <w:color w:val="000000"/>
          <w:spacing w:val="0"/>
          <w:sz w:val="24"/>
          <w:szCs w:val="24"/>
          <w:lang w:val="en-US"/>
        </w:rPr>
        <w:t> 2020</w:t>
      </w:r>
      <w:r>
        <w:rPr>
          <w:rFonts w:hint="eastAsia" w:ascii="宋体" w:hAnsi="宋体" w:eastAsia="宋体" w:cs="宋体"/>
          <w:i w:val="0"/>
          <w:iCs w:val="0"/>
          <w:caps w:val="0"/>
          <w:color w:val="000000"/>
          <w:spacing w:val="0"/>
          <w:sz w:val="24"/>
          <w:szCs w:val="24"/>
        </w:rPr>
        <w:t>年及以前立项的课题最低成果要求按</w:t>
      </w:r>
      <w:r>
        <w:rPr>
          <w:rFonts w:hint="eastAsia" w:ascii="宋体" w:hAnsi="宋体" w:eastAsia="宋体" w:cs="宋体"/>
          <w:i w:val="0"/>
          <w:iCs w:val="0"/>
          <w:caps w:val="0"/>
          <w:color w:val="000000"/>
          <w:spacing w:val="0"/>
          <w:sz w:val="24"/>
          <w:szCs w:val="24"/>
          <w:u w:val="none"/>
        </w:rPr>
        <w:fldChar w:fldCharType="begin"/>
      </w:r>
      <w:r>
        <w:rPr>
          <w:rFonts w:hint="eastAsia" w:ascii="宋体" w:hAnsi="宋体" w:eastAsia="宋体" w:cs="宋体"/>
          <w:i w:val="0"/>
          <w:iCs w:val="0"/>
          <w:caps w:val="0"/>
          <w:color w:val="000000"/>
          <w:spacing w:val="0"/>
          <w:sz w:val="24"/>
          <w:szCs w:val="24"/>
          <w:u w:val="none"/>
        </w:rPr>
        <w:instrText xml:space="preserve"> HYPERLINK "https://hi.hnjs.org/t/6274528" \o "点击查阅文件" \t "https://hi.hnjs.org/t/_blank" </w:instrText>
      </w:r>
      <w:r>
        <w:rPr>
          <w:rFonts w:hint="eastAsia" w:ascii="宋体" w:hAnsi="宋体" w:eastAsia="宋体" w:cs="宋体"/>
          <w:i w:val="0"/>
          <w:iCs w:val="0"/>
          <w:caps w:val="0"/>
          <w:color w:val="000000"/>
          <w:spacing w:val="0"/>
          <w:sz w:val="24"/>
          <w:szCs w:val="24"/>
          <w:u w:val="none"/>
        </w:rPr>
        <w:fldChar w:fldCharType="separate"/>
      </w:r>
      <w:r>
        <w:rPr>
          <w:rStyle w:val="6"/>
          <w:rFonts w:hint="eastAsia" w:ascii="宋体" w:hAnsi="宋体" w:eastAsia="宋体" w:cs="宋体"/>
          <w:i w:val="0"/>
          <w:iCs w:val="0"/>
          <w:caps w:val="0"/>
          <w:color w:val="000000"/>
          <w:spacing w:val="0"/>
          <w:sz w:val="24"/>
          <w:szCs w:val="24"/>
          <w:u w:val="none"/>
        </w:rPr>
        <w:t>琼教科研〔</w:t>
      </w:r>
      <w:r>
        <w:rPr>
          <w:rStyle w:val="6"/>
          <w:rFonts w:hint="eastAsia" w:ascii="宋体" w:hAnsi="宋体" w:eastAsia="宋体" w:cs="宋体"/>
          <w:i w:val="0"/>
          <w:iCs w:val="0"/>
          <w:caps w:val="0"/>
          <w:color w:val="000000"/>
          <w:spacing w:val="0"/>
          <w:sz w:val="24"/>
          <w:szCs w:val="24"/>
          <w:u w:val="none"/>
          <w:lang w:val="en-US"/>
        </w:rPr>
        <w:t>2017</w:t>
      </w:r>
      <w:r>
        <w:rPr>
          <w:rStyle w:val="6"/>
          <w:rFonts w:hint="eastAsia" w:ascii="宋体" w:hAnsi="宋体" w:eastAsia="宋体" w:cs="宋体"/>
          <w:i w:val="0"/>
          <w:iCs w:val="0"/>
          <w:caps w:val="0"/>
          <w:color w:val="000000"/>
          <w:spacing w:val="0"/>
          <w:sz w:val="24"/>
          <w:szCs w:val="24"/>
          <w:u w:val="none"/>
        </w:rPr>
        <w:t>〕</w:t>
      </w:r>
      <w:r>
        <w:rPr>
          <w:rStyle w:val="6"/>
          <w:rFonts w:hint="eastAsia" w:ascii="宋体" w:hAnsi="宋体" w:eastAsia="宋体" w:cs="宋体"/>
          <w:i w:val="0"/>
          <w:iCs w:val="0"/>
          <w:caps w:val="0"/>
          <w:color w:val="000000"/>
          <w:spacing w:val="0"/>
          <w:sz w:val="24"/>
          <w:szCs w:val="24"/>
          <w:u w:val="none"/>
          <w:lang w:val="en-US"/>
        </w:rPr>
        <w:t>10</w:t>
      </w:r>
      <w:r>
        <w:rPr>
          <w:rStyle w:val="6"/>
          <w:rFonts w:hint="eastAsia" w:ascii="宋体" w:hAnsi="宋体" w:eastAsia="宋体" w:cs="宋体"/>
          <w:i w:val="0"/>
          <w:iCs w:val="0"/>
          <w:caps w:val="0"/>
          <w:color w:val="000000"/>
          <w:spacing w:val="0"/>
          <w:sz w:val="24"/>
          <w:szCs w:val="24"/>
          <w:u w:val="none"/>
        </w:rPr>
        <w:t>号</w:t>
      </w:r>
      <w:r>
        <w:rPr>
          <w:rFonts w:hint="eastAsia" w:ascii="宋体" w:hAnsi="宋体" w:eastAsia="宋体" w:cs="宋体"/>
          <w:i w:val="0"/>
          <w:iCs w:val="0"/>
          <w:caps w:val="0"/>
          <w:color w:val="000000"/>
          <w:spacing w:val="0"/>
          <w:sz w:val="24"/>
          <w:szCs w:val="24"/>
          <w:u w:val="none"/>
        </w:rPr>
        <w:fldChar w:fldCharType="end"/>
      </w:r>
      <w:r>
        <w:rPr>
          <w:rFonts w:hint="eastAsia" w:ascii="宋体" w:hAnsi="宋体" w:eastAsia="宋体" w:cs="宋体"/>
          <w:i w:val="0"/>
          <w:iCs w:val="0"/>
          <w:caps w:val="0"/>
          <w:color w:val="000000"/>
          <w:spacing w:val="0"/>
          <w:sz w:val="24"/>
          <w:szCs w:val="24"/>
        </w:rPr>
        <w:t>文件执行，其他结题条件和成果要求按本细则执行。课题论文发表的期刊认可和课题标注要求以出刊时间为准，</w:t>
      </w:r>
      <w:r>
        <w:rPr>
          <w:rFonts w:hint="eastAsia" w:ascii="宋体" w:hAnsi="宋体" w:eastAsia="宋体" w:cs="宋体"/>
          <w:i w:val="0"/>
          <w:iCs w:val="0"/>
          <w:caps w:val="0"/>
          <w:color w:val="000000"/>
          <w:spacing w:val="0"/>
          <w:sz w:val="24"/>
          <w:szCs w:val="24"/>
          <w:lang w:val="en-US"/>
        </w:rPr>
        <w:t>2021</w:t>
      </w:r>
      <w:r>
        <w:rPr>
          <w:rFonts w:hint="eastAsia" w:ascii="宋体" w:hAnsi="宋体" w:eastAsia="宋体" w:cs="宋体"/>
          <w:i w:val="0"/>
          <w:iCs w:val="0"/>
          <w:caps w:val="0"/>
          <w:color w:val="000000"/>
          <w:spacing w:val="0"/>
          <w:sz w:val="24"/>
          <w:szCs w:val="24"/>
        </w:rPr>
        <w:t>年</w:t>
      </w:r>
      <w:r>
        <w:rPr>
          <w:rFonts w:hint="eastAsia" w:ascii="宋体" w:hAnsi="宋体" w:eastAsia="宋体" w:cs="宋体"/>
          <w:i w:val="0"/>
          <w:iCs w:val="0"/>
          <w:caps w:val="0"/>
          <w:color w:val="000000"/>
          <w:spacing w:val="0"/>
          <w:sz w:val="24"/>
          <w:szCs w:val="24"/>
          <w:lang w:val="en-US"/>
        </w:rPr>
        <w:t>9</w:t>
      </w:r>
      <w:r>
        <w:rPr>
          <w:rFonts w:hint="eastAsia" w:ascii="宋体" w:hAnsi="宋体" w:eastAsia="宋体" w:cs="宋体"/>
          <w:i w:val="0"/>
          <w:iCs w:val="0"/>
          <w:caps w:val="0"/>
          <w:color w:val="000000"/>
          <w:spacing w:val="0"/>
          <w:sz w:val="24"/>
          <w:szCs w:val="24"/>
        </w:rPr>
        <w:t>月及以前出刊的按</w:t>
      </w:r>
      <w:r>
        <w:rPr>
          <w:rFonts w:hint="eastAsia" w:ascii="宋体" w:hAnsi="宋体" w:eastAsia="宋体" w:cs="宋体"/>
          <w:i w:val="0"/>
          <w:iCs w:val="0"/>
          <w:caps w:val="0"/>
          <w:color w:val="000000"/>
          <w:spacing w:val="0"/>
          <w:sz w:val="24"/>
          <w:szCs w:val="24"/>
          <w:u w:val="none"/>
        </w:rPr>
        <w:fldChar w:fldCharType="begin"/>
      </w:r>
      <w:r>
        <w:rPr>
          <w:rFonts w:hint="eastAsia" w:ascii="宋体" w:hAnsi="宋体" w:eastAsia="宋体" w:cs="宋体"/>
          <w:i w:val="0"/>
          <w:iCs w:val="0"/>
          <w:caps w:val="0"/>
          <w:color w:val="000000"/>
          <w:spacing w:val="0"/>
          <w:sz w:val="24"/>
          <w:szCs w:val="24"/>
          <w:u w:val="none"/>
        </w:rPr>
        <w:instrText xml:space="preserve"> HYPERLINK "https://hi.hnjs.org/t/6274528" \o "点击查阅文件" \t "https://hi.hnjs.org/t/_blank" </w:instrText>
      </w:r>
      <w:r>
        <w:rPr>
          <w:rFonts w:hint="eastAsia" w:ascii="宋体" w:hAnsi="宋体" w:eastAsia="宋体" w:cs="宋体"/>
          <w:i w:val="0"/>
          <w:iCs w:val="0"/>
          <w:caps w:val="0"/>
          <w:color w:val="000000"/>
          <w:spacing w:val="0"/>
          <w:sz w:val="24"/>
          <w:szCs w:val="24"/>
          <w:u w:val="none"/>
        </w:rPr>
        <w:fldChar w:fldCharType="separate"/>
      </w:r>
      <w:r>
        <w:rPr>
          <w:rStyle w:val="6"/>
          <w:rFonts w:hint="eastAsia" w:ascii="宋体" w:hAnsi="宋体" w:eastAsia="宋体" w:cs="宋体"/>
          <w:i w:val="0"/>
          <w:iCs w:val="0"/>
          <w:caps w:val="0"/>
          <w:color w:val="000000"/>
          <w:spacing w:val="0"/>
          <w:sz w:val="24"/>
          <w:szCs w:val="24"/>
          <w:u w:val="none"/>
        </w:rPr>
        <w:t>琼教科研〔</w:t>
      </w:r>
      <w:r>
        <w:rPr>
          <w:rStyle w:val="6"/>
          <w:rFonts w:hint="eastAsia" w:ascii="宋体" w:hAnsi="宋体" w:eastAsia="宋体" w:cs="宋体"/>
          <w:i w:val="0"/>
          <w:iCs w:val="0"/>
          <w:caps w:val="0"/>
          <w:color w:val="000000"/>
          <w:spacing w:val="0"/>
          <w:sz w:val="24"/>
          <w:szCs w:val="24"/>
          <w:u w:val="none"/>
          <w:lang w:val="en-US"/>
        </w:rPr>
        <w:t>2017</w:t>
      </w:r>
      <w:r>
        <w:rPr>
          <w:rStyle w:val="6"/>
          <w:rFonts w:hint="eastAsia" w:ascii="宋体" w:hAnsi="宋体" w:eastAsia="宋体" w:cs="宋体"/>
          <w:i w:val="0"/>
          <w:iCs w:val="0"/>
          <w:caps w:val="0"/>
          <w:color w:val="000000"/>
          <w:spacing w:val="0"/>
          <w:sz w:val="24"/>
          <w:szCs w:val="24"/>
          <w:u w:val="none"/>
        </w:rPr>
        <w:t>〕</w:t>
      </w:r>
      <w:r>
        <w:rPr>
          <w:rStyle w:val="6"/>
          <w:rFonts w:hint="eastAsia" w:ascii="宋体" w:hAnsi="宋体" w:eastAsia="宋体" w:cs="宋体"/>
          <w:i w:val="0"/>
          <w:iCs w:val="0"/>
          <w:caps w:val="0"/>
          <w:color w:val="000000"/>
          <w:spacing w:val="0"/>
          <w:sz w:val="24"/>
          <w:szCs w:val="24"/>
          <w:u w:val="none"/>
          <w:lang w:val="en-US"/>
        </w:rPr>
        <w:t>10</w:t>
      </w:r>
      <w:r>
        <w:rPr>
          <w:rStyle w:val="6"/>
          <w:rFonts w:hint="eastAsia" w:ascii="宋体" w:hAnsi="宋体" w:eastAsia="宋体" w:cs="宋体"/>
          <w:i w:val="0"/>
          <w:iCs w:val="0"/>
          <w:caps w:val="0"/>
          <w:color w:val="000000"/>
          <w:spacing w:val="0"/>
          <w:sz w:val="24"/>
          <w:szCs w:val="24"/>
          <w:u w:val="none"/>
        </w:rPr>
        <w:t>号</w:t>
      </w:r>
      <w:r>
        <w:rPr>
          <w:rFonts w:hint="eastAsia" w:ascii="宋体" w:hAnsi="宋体" w:eastAsia="宋体" w:cs="宋体"/>
          <w:i w:val="0"/>
          <w:iCs w:val="0"/>
          <w:caps w:val="0"/>
          <w:color w:val="000000"/>
          <w:spacing w:val="0"/>
          <w:sz w:val="24"/>
          <w:szCs w:val="24"/>
          <w:u w:val="none"/>
        </w:rPr>
        <w:fldChar w:fldCharType="end"/>
      </w:r>
      <w:r>
        <w:rPr>
          <w:rFonts w:hint="eastAsia" w:ascii="宋体" w:hAnsi="宋体" w:eastAsia="宋体" w:cs="宋体"/>
          <w:i w:val="0"/>
          <w:iCs w:val="0"/>
          <w:caps w:val="0"/>
          <w:color w:val="000000"/>
          <w:spacing w:val="0"/>
          <w:sz w:val="24"/>
          <w:szCs w:val="24"/>
        </w:rPr>
        <w:t>文件规定执行，</w:t>
      </w:r>
      <w:r>
        <w:rPr>
          <w:rFonts w:hint="eastAsia" w:ascii="宋体" w:hAnsi="宋体" w:eastAsia="宋体" w:cs="宋体"/>
          <w:i w:val="0"/>
          <w:iCs w:val="0"/>
          <w:caps w:val="0"/>
          <w:color w:val="000000"/>
          <w:spacing w:val="0"/>
          <w:sz w:val="24"/>
          <w:szCs w:val="24"/>
          <w:lang w:val="en-US"/>
        </w:rPr>
        <w:t>2021</w:t>
      </w:r>
      <w:r>
        <w:rPr>
          <w:rFonts w:hint="eastAsia" w:ascii="宋体" w:hAnsi="宋体" w:eastAsia="宋体" w:cs="宋体"/>
          <w:i w:val="0"/>
          <w:iCs w:val="0"/>
          <w:caps w:val="0"/>
          <w:color w:val="000000"/>
          <w:spacing w:val="0"/>
          <w:sz w:val="24"/>
          <w:szCs w:val="24"/>
        </w:rPr>
        <w:t>年</w:t>
      </w:r>
      <w:r>
        <w:rPr>
          <w:rFonts w:hint="eastAsia" w:ascii="宋体" w:hAnsi="宋体" w:eastAsia="宋体" w:cs="宋体"/>
          <w:i w:val="0"/>
          <w:iCs w:val="0"/>
          <w:caps w:val="0"/>
          <w:color w:val="000000"/>
          <w:spacing w:val="0"/>
          <w:sz w:val="24"/>
          <w:szCs w:val="24"/>
          <w:lang w:val="en-US"/>
        </w:rPr>
        <w:t>10</w:t>
      </w:r>
      <w:r>
        <w:rPr>
          <w:rFonts w:hint="eastAsia" w:ascii="宋体" w:hAnsi="宋体" w:eastAsia="宋体" w:cs="宋体"/>
          <w:i w:val="0"/>
          <w:iCs w:val="0"/>
          <w:caps w:val="0"/>
          <w:color w:val="000000"/>
          <w:spacing w:val="0"/>
          <w:sz w:val="24"/>
          <w:szCs w:val="24"/>
        </w:rPr>
        <w:t>月及以后出刊的按本细则执行。</w:t>
      </w:r>
    </w:p>
    <w:p>
      <w:pPr>
        <w:keepNext w:val="0"/>
        <w:keepLines w:val="0"/>
        <w:widowControl/>
        <w:suppressLineNumbers w:val="0"/>
        <w:spacing w:before="0" w:beforeAutospacing="0" w:after="0" w:afterAutospacing="0" w:line="480" w:lineRule="atLeast"/>
        <w:ind w:left="0" w:right="0" w:firstLine="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海南省教育科学规划领导小组办公室 </w:t>
      </w:r>
    </w:p>
    <w:p>
      <w:pPr>
        <w:pStyle w:val="2"/>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lang w:val="en-US"/>
        </w:rPr>
        <w:t>2021</w:t>
      </w:r>
      <w:r>
        <w:rPr>
          <w:rFonts w:hint="eastAsia" w:ascii="宋体" w:hAnsi="宋体" w:eastAsia="宋体" w:cs="宋体"/>
          <w:i w:val="0"/>
          <w:iCs w:val="0"/>
          <w:caps w:val="0"/>
          <w:color w:val="000000"/>
          <w:spacing w:val="0"/>
          <w:sz w:val="24"/>
          <w:szCs w:val="24"/>
        </w:rPr>
        <w:t>年</w:t>
      </w:r>
      <w:r>
        <w:rPr>
          <w:rFonts w:hint="eastAsia" w:ascii="宋体" w:hAnsi="宋体" w:eastAsia="宋体" w:cs="宋体"/>
          <w:i w:val="0"/>
          <w:iCs w:val="0"/>
          <w:caps w:val="0"/>
          <w:color w:val="000000"/>
          <w:spacing w:val="0"/>
          <w:sz w:val="24"/>
          <w:szCs w:val="24"/>
          <w:lang w:val="en-US"/>
        </w:rPr>
        <w:t>7</w:t>
      </w:r>
      <w:r>
        <w:rPr>
          <w:rFonts w:hint="eastAsia" w:ascii="宋体" w:hAnsi="宋体" w:eastAsia="宋体" w:cs="宋体"/>
          <w:i w:val="0"/>
          <w:iCs w:val="0"/>
          <w:caps w:val="0"/>
          <w:color w:val="000000"/>
          <w:spacing w:val="0"/>
          <w:sz w:val="24"/>
          <w:szCs w:val="24"/>
        </w:rPr>
        <w:t>月</w:t>
      </w:r>
      <w:r>
        <w:rPr>
          <w:rFonts w:hint="eastAsia" w:ascii="宋体" w:hAnsi="宋体" w:eastAsia="宋体" w:cs="宋体"/>
          <w:i w:val="0"/>
          <w:iCs w:val="0"/>
          <w:caps w:val="0"/>
          <w:color w:val="000000"/>
          <w:spacing w:val="0"/>
          <w:sz w:val="24"/>
          <w:szCs w:val="24"/>
          <w:lang w:val="en-US"/>
        </w:rPr>
        <w:t>5</w:t>
      </w:r>
      <w:r>
        <w:rPr>
          <w:rFonts w:hint="eastAsia" w:ascii="宋体" w:hAnsi="宋体" w:eastAsia="宋体" w:cs="宋体"/>
          <w:i w:val="0"/>
          <w:iCs w:val="0"/>
          <w:caps w:val="0"/>
          <w:color w:val="000000"/>
          <w:spacing w:val="0"/>
          <w:sz w:val="24"/>
          <w:szCs w:val="24"/>
        </w:rPr>
        <w:t>日</w:t>
      </w:r>
    </w:p>
    <w:p>
      <w:pPr>
        <w:pStyle w:val="2"/>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rPr>
        <w:t> </w:t>
      </w:r>
    </w:p>
    <w:p>
      <w:pPr>
        <w:pStyle w:val="2"/>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rPr>
        <w:t> </w:t>
      </w:r>
    </w:p>
    <w:p>
      <w:pPr>
        <w:pStyle w:val="2"/>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rPr>
        <w:t> </w:t>
      </w:r>
    </w:p>
    <w:p>
      <w:pPr>
        <w:pStyle w:val="2"/>
        <w:keepNext w:val="0"/>
        <w:keepLines w:val="0"/>
        <w:widowControl/>
        <w:suppressLineNumbers w:val="0"/>
        <w:spacing w:before="0" w:beforeAutospacing="0" w:after="0" w:afterAutospacing="0" w:line="360" w:lineRule="atLeast"/>
        <w:ind w:left="0" w:right="0" w:firstLine="0"/>
        <w:jc w:val="left"/>
        <w:rPr>
          <w:rFonts w:hint="eastAsia" w:ascii="微软雅黑" w:hAnsi="微软雅黑" w:eastAsia="微软雅黑" w:cs="微软雅黑"/>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rPr>
        <w:t>附录：</w:t>
      </w:r>
    </w:p>
    <w:p>
      <w:pPr>
        <w:pStyle w:val="2"/>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rPr>
        <w:t> </w:t>
      </w:r>
    </w:p>
    <w:p>
      <w:pPr>
        <w:pStyle w:val="2"/>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24"/>
          <w:szCs w:val="24"/>
        </w:rPr>
        <w:t>海南省教育科学规划课题认可期刊正面清单</w:t>
      </w:r>
    </w:p>
    <w:p>
      <w:pPr>
        <w:pStyle w:val="2"/>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rPr>
        <w:t> </w:t>
      </w:r>
    </w:p>
    <w:p>
      <w:pPr>
        <w:pStyle w:val="2"/>
        <w:keepNext w:val="0"/>
        <w:keepLines w:val="0"/>
        <w:widowControl/>
        <w:suppressLineNumbers w:val="0"/>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rPr>
        <w:t>（</w:t>
      </w:r>
      <w:r>
        <w:rPr>
          <w:rFonts w:hint="eastAsia" w:ascii="宋体" w:hAnsi="宋体" w:eastAsia="宋体" w:cs="宋体"/>
          <w:i w:val="0"/>
          <w:iCs w:val="0"/>
          <w:caps w:val="0"/>
          <w:color w:val="000000"/>
          <w:spacing w:val="0"/>
          <w:sz w:val="24"/>
          <w:szCs w:val="24"/>
          <w:lang w:val="en-US"/>
        </w:rPr>
        <w:t>2021</w:t>
      </w:r>
      <w:r>
        <w:rPr>
          <w:rFonts w:hint="eastAsia" w:ascii="宋体" w:hAnsi="宋体" w:eastAsia="宋体" w:cs="宋体"/>
          <w:i w:val="0"/>
          <w:iCs w:val="0"/>
          <w:caps w:val="0"/>
          <w:color w:val="000000"/>
          <w:spacing w:val="0"/>
          <w:sz w:val="24"/>
          <w:szCs w:val="24"/>
        </w:rPr>
        <w:t>年</w:t>
      </w:r>
      <w:r>
        <w:rPr>
          <w:rFonts w:hint="eastAsia" w:ascii="宋体" w:hAnsi="宋体" w:eastAsia="宋体" w:cs="宋体"/>
          <w:i w:val="0"/>
          <w:iCs w:val="0"/>
          <w:caps w:val="0"/>
          <w:color w:val="000000"/>
          <w:spacing w:val="0"/>
          <w:sz w:val="24"/>
          <w:szCs w:val="24"/>
          <w:lang w:val="en-US"/>
        </w:rPr>
        <w:t>7</w:t>
      </w:r>
      <w:r>
        <w:rPr>
          <w:rFonts w:hint="eastAsia" w:ascii="宋体" w:hAnsi="宋体" w:eastAsia="宋体" w:cs="宋体"/>
          <w:i w:val="0"/>
          <w:iCs w:val="0"/>
          <w:caps w:val="0"/>
          <w:color w:val="000000"/>
          <w:spacing w:val="0"/>
          <w:sz w:val="24"/>
          <w:szCs w:val="24"/>
        </w:rPr>
        <w:t>月发布，2022年5月19日补充）</w:t>
      </w:r>
    </w:p>
    <w:p>
      <w:pPr>
        <w:pStyle w:val="2"/>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rPr>
        <w:t> </w:t>
      </w:r>
    </w:p>
    <w:tbl>
      <w:tblPr>
        <w:tblW w:w="9225" w:type="dxa"/>
        <w:tblInd w:w="0" w:type="dxa"/>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Layout w:type="autofit"/>
        <w:tblCellMar>
          <w:top w:w="0" w:type="dxa"/>
          <w:left w:w="0" w:type="dxa"/>
          <w:bottom w:w="0" w:type="dxa"/>
          <w:right w:w="0" w:type="dxa"/>
        </w:tblCellMar>
      </w:tblPr>
      <w:tblGrid>
        <w:gridCol w:w="486"/>
        <w:gridCol w:w="3978"/>
        <w:gridCol w:w="2415"/>
        <w:gridCol w:w="1185"/>
        <w:gridCol w:w="585"/>
        <w:gridCol w:w="576"/>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rPr>
          <w:tblHeader/>
        </w:trPr>
        <w:tc>
          <w:tcPr>
            <w:tcW w:w="360" w:type="dxa"/>
            <w:tcBorders>
              <w:top w:val="single" w:color="auto" w:sz="8" w:space="0"/>
              <w:left w:val="single" w:color="auto" w:sz="8" w:space="0"/>
              <w:bottom w:val="single" w:color="auto" w:sz="8" w:space="0"/>
              <w:right w:val="single" w:color="auto" w:sz="8" w:space="0"/>
            </w:tcBorders>
            <w:shd w:val="clear" w:color="auto" w:fill="F2F2F2"/>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Style w:val="5"/>
                <w:rFonts w:hint="eastAsia" w:ascii="宋体" w:hAnsi="宋体" w:eastAsia="宋体" w:cs="宋体"/>
                <w:i w:val="0"/>
                <w:iCs w:val="0"/>
                <w:caps w:val="0"/>
                <w:color w:val="000000"/>
                <w:spacing w:val="0"/>
                <w:sz w:val="18"/>
                <w:szCs w:val="18"/>
              </w:rPr>
              <w:t>序号</w:t>
            </w:r>
          </w:p>
        </w:tc>
        <w:tc>
          <w:tcPr>
            <w:tcW w:w="8670" w:type="dxa"/>
            <w:tcBorders>
              <w:top w:val="single" w:color="auto" w:sz="8" w:space="0"/>
              <w:left w:val="nil"/>
              <w:bottom w:val="single" w:color="auto" w:sz="8" w:space="0"/>
              <w:right w:val="single" w:color="auto" w:sz="8" w:space="0"/>
            </w:tcBorders>
            <w:shd w:val="clear" w:color="auto" w:fill="F2F2F2"/>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Style w:val="5"/>
                <w:rFonts w:hint="eastAsia" w:ascii="宋体" w:hAnsi="宋体" w:eastAsia="宋体" w:cs="宋体"/>
                <w:i w:val="0"/>
                <w:iCs w:val="0"/>
                <w:caps w:val="0"/>
                <w:color w:val="000000"/>
                <w:spacing w:val="0"/>
                <w:sz w:val="18"/>
                <w:szCs w:val="18"/>
              </w:rPr>
              <w:t>刊名（</w:t>
            </w:r>
            <w:r>
              <w:rPr>
                <w:rStyle w:val="5"/>
                <w:rFonts w:hint="eastAsia" w:ascii="宋体" w:hAnsi="宋体" w:eastAsia="宋体" w:cs="宋体"/>
                <w:i w:val="0"/>
                <w:iCs w:val="0"/>
                <w:caps w:val="0"/>
                <w:color w:val="000000"/>
                <w:spacing w:val="0"/>
                <w:sz w:val="18"/>
                <w:szCs w:val="18"/>
                <w:lang w:val="en-US"/>
              </w:rPr>
              <w:t>A</w:t>
            </w:r>
            <w:r>
              <w:rPr>
                <w:rStyle w:val="5"/>
                <w:rFonts w:hint="eastAsia" w:ascii="宋体" w:hAnsi="宋体" w:eastAsia="宋体" w:cs="宋体"/>
                <w:i w:val="0"/>
                <w:iCs w:val="0"/>
                <w:caps w:val="0"/>
                <w:color w:val="000000"/>
                <w:spacing w:val="0"/>
                <w:sz w:val="18"/>
                <w:szCs w:val="18"/>
              </w:rPr>
              <w:t>→</w:t>
            </w:r>
            <w:r>
              <w:rPr>
                <w:rStyle w:val="5"/>
                <w:rFonts w:hint="eastAsia" w:ascii="宋体" w:hAnsi="宋体" w:eastAsia="宋体" w:cs="宋体"/>
                <w:i w:val="0"/>
                <w:iCs w:val="0"/>
                <w:caps w:val="0"/>
                <w:color w:val="000000"/>
                <w:spacing w:val="0"/>
                <w:sz w:val="18"/>
                <w:szCs w:val="18"/>
                <w:lang w:val="en-US"/>
              </w:rPr>
              <w:t>Z</w:t>
            </w:r>
            <w:r>
              <w:rPr>
                <w:rStyle w:val="5"/>
                <w:rFonts w:hint="eastAsia" w:ascii="宋体" w:hAnsi="宋体" w:eastAsia="宋体" w:cs="宋体"/>
                <w:i w:val="0"/>
                <w:iCs w:val="0"/>
                <w:caps w:val="0"/>
                <w:color w:val="000000"/>
                <w:spacing w:val="0"/>
                <w:sz w:val="18"/>
                <w:szCs w:val="18"/>
              </w:rPr>
              <w:t>）</w:t>
            </w:r>
          </w:p>
        </w:tc>
        <w:tc>
          <w:tcPr>
            <w:tcW w:w="2415" w:type="dxa"/>
            <w:tcBorders>
              <w:top w:val="single" w:color="auto" w:sz="8" w:space="0"/>
              <w:left w:val="nil"/>
              <w:bottom w:val="single" w:color="auto" w:sz="8" w:space="0"/>
              <w:right w:val="single" w:color="auto" w:sz="8" w:space="0"/>
            </w:tcBorders>
            <w:shd w:val="clear" w:color="auto" w:fill="F2F2F2"/>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Style w:val="5"/>
                <w:rFonts w:hint="eastAsia" w:ascii="宋体" w:hAnsi="宋体" w:eastAsia="宋体" w:cs="宋体"/>
                <w:i w:val="0"/>
                <w:iCs w:val="0"/>
                <w:caps w:val="0"/>
                <w:color w:val="000000"/>
                <w:spacing w:val="0"/>
                <w:sz w:val="18"/>
                <w:szCs w:val="18"/>
              </w:rPr>
              <w:t>主办单位</w:t>
            </w:r>
          </w:p>
        </w:tc>
        <w:tc>
          <w:tcPr>
            <w:tcW w:w="1185" w:type="dxa"/>
            <w:tcBorders>
              <w:top w:val="single" w:color="auto" w:sz="8" w:space="0"/>
              <w:left w:val="nil"/>
              <w:bottom w:val="single" w:color="auto" w:sz="8" w:space="0"/>
              <w:right w:val="single" w:color="auto" w:sz="8" w:space="0"/>
            </w:tcBorders>
            <w:shd w:val="clear" w:color="auto" w:fill="F2F2F2"/>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Style w:val="5"/>
                <w:rFonts w:hint="eastAsia" w:ascii="宋体" w:hAnsi="宋体" w:eastAsia="宋体" w:cs="宋体"/>
                <w:i w:val="0"/>
                <w:iCs w:val="0"/>
                <w:caps w:val="0"/>
                <w:color w:val="000000"/>
                <w:spacing w:val="0"/>
                <w:sz w:val="18"/>
                <w:szCs w:val="18"/>
              </w:rPr>
              <w:t>国内刊号</w:t>
            </w:r>
          </w:p>
        </w:tc>
        <w:tc>
          <w:tcPr>
            <w:tcW w:w="585" w:type="dxa"/>
            <w:tcBorders>
              <w:top w:val="single" w:color="auto" w:sz="8" w:space="0"/>
              <w:left w:val="nil"/>
              <w:bottom w:val="single" w:color="auto" w:sz="8" w:space="0"/>
              <w:right w:val="single" w:color="auto" w:sz="8" w:space="0"/>
            </w:tcBorders>
            <w:shd w:val="clear" w:color="auto" w:fill="F2F2F2"/>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Style w:val="5"/>
                <w:rFonts w:hint="eastAsia" w:ascii="宋体" w:hAnsi="宋体" w:eastAsia="宋体" w:cs="宋体"/>
                <w:i w:val="0"/>
                <w:iCs w:val="0"/>
                <w:caps w:val="0"/>
                <w:color w:val="000000"/>
                <w:spacing w:val="0"/>
                <w:sz w:val="18"/>
                <w:szCs w:val="18"/>
              </w:rPr>
              <w:t>是否核心</w:t>
            </w:r>
          </w:p>
        </w:tc>
        <w:tc>
          <w:tcPr>
            <w:tcW w:w="465" w:type="dxa"/>
            <w:tcBorders>
              <w:top w:val="single" w:color="auto" w:sz="8" w:space="0"/>
              <w:left w:val="nil"/>
              <w:bottom w:val="single" w:color="auto" w:sz="8" w:space="0"/>
              <w:right w:val="single" w:color="auto" w:sz="8" w:space="0"/>
            </w:tcBorders>
            <w:shd w:val="clear" w:color="auto" w:fill="F2F2F2"/>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Style w:val="5"/>
                <w:rFonts w:hint="eastAsia" w:ascii="宋体" w:hAnsi="宋体" w:eastAsia="宋体" w:cs="宋体"/>
                <w:i w:val="0"/>
                <w:iCs w:val="0"/>
                <w:caps w:val="0"/>
                <w:color w:val="000000"/>
                <w:spacing w:val="0"/>
                <w:sz w:val="18"/>
                <w:szCs w:val="18"/>
              </w:rPr>
              <w:t>备注</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安徽师范大学学报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人文社会科学版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安徽师范大学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34-1041/C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北京大学教育评论</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11-4848/G4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11-1514/C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比较教育研究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11-2878/G4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成人教育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黑龙江省教育学院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23-1067/G4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大学教育科学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湖南大学、中国机械工业教育协会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43-1398/G4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当代教育科学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山东省教育科学研究所</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山东省教育学会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37-1408/G4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当代教育论坛</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湖南省教育科学研究院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43-1391/G4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当代教育与文化</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西北师范大学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62-1202/G4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地理教学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华东师范大学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31-1022/G4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电化教育研究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西北师范大学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62-1022/G4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福建师范大学学报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哲学社会科学版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福建师范大学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35-1016/C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复旦教育论坛</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复旦大学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31-1891/G4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复印报刊资料（成长读本）</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11-5759/G4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复印报刊资料（初中数学教与学）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11-5930/G4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复印报刊资料（初中语文教与学）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11-5929/G4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复印报刊资料（高等教育）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11-4309/G4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复印报刊资料（高中数学教与学）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11-5932/G4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复印报刊资料（高中语文教与学）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11-5931/G4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家庭教育导读</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11-4348/G4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教育学</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11-4297/G4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思想政治教育</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11-4298/G4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复印报刊资料（素质教育）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11-4350/G4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复印报刊资料（小学数学教与学）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11-5927/G4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复印报刊资料（小学英语教与学）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11-5928/G4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复印报刊资料（小学语文教与学）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11-5926/G4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复印报刊资料（幼儿教育导读）</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11-4311/G4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复印报刊资料（职业技术教育）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11-4312/G4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中小学教育</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11-4299/G4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中小学学校管理</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11-4300/G2</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复印报刊资料（中学化学教与学）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11-4305/G4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复印报刊资料（中学历史、地理教与学）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11-4302/G4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复印报刊资料（中学外语教与学）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11-4306/G4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复印报刊资料（中学物理教与学）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11-4304/G4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复印报刊资料（中学政治及其他各科教与学）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11-4307/G4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高等工程教育研究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华中科技大学等</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42-1026/G4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高等教育研究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华中科技大学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42-1024/G4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高教发展与评估</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武汉理工大学等</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42-1731/G4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高教探索</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广东省高等教育学会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44-1109/G4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高校教育管理</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32-1774/G4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贵州师范大学学报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贵州师范大学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52-5005/C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国家教育行政学院学报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国家教育行政学院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11-5047/D</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河北师范大学学报（教育科学版）</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河北师范大学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13-1286/G</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河南师范大学学报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哲学社会科学版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河南师范大学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41-1011/C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黑龙江高教研究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哈尔滨师范大学</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黑龙江省高教学会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23-1074/G</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湖南师范大学教育科学学报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湖南师范大学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43-1381/G4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华东师范大学学报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教育科学版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华东师范大学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31-1007/G4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华南师范大学学报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华南师范大学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44-1139/C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华中师范大学学报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人文社会科学版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华中师范大学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42-1040/C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50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化学教学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华东师范大学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31-1006/G4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51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化学教育</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中英文</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中国化学会</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北京师范大学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10-1515/O6</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52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基础教育课程</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教育部基础教育课程教材发展中心</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11-5187/G</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53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江苏高教</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江苏教育报刊社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32-1048/G4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54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江西师范大学学报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哲学社会科学版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江西师范大学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36-1025/C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55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教师教育研究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教育部高校师资培训交流北京中心等</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11-5147/G4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56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教学与管理</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太原师范学院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14-1024/G4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57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教学与研究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11-1454/G4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注意假的套刊</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58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教育发展研究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上海市教育科学研究院等</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31-1772/G4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59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教育经济评论</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10-1410/G4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60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教育科学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辽宁师范大学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21-1066/G4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61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教育科学研究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北京教育科学研究院</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北京广播电视大学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11-4573/D</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62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教育理论与实践</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山西省教育科学研究院</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山西省教育学会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14-1027/G4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63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教育评论</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福建省教育科学研究所</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省教育学会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35-1015/G4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64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11-5306/G4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65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教育学术月刊</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江西省教育科学研究所</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江西省教育学会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36-1301/G4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66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教育学文摘</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11-5773/G4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只转载不原发论文，注意假的套刊</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67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中国教育科学研究院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11-1281/G4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68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教育研究与实验</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华中师范大学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42-1041/G4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69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教育与经济</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华中师范大学等</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42-1268/G4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70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教育与职业</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中华职业教育社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11-1004/G4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71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开放教育研究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上海远程教育集团、上海电视大学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31-1724/G4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72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课程·教材·教法</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人民教育出版社课程教材研究所</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11-1278/G4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73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历史教学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历史教学社（天津）有限公司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12-1010/G4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74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民族教育研究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中央民族大学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11-2688/G4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75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清华大学教育研究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清华大学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11-1610/G4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76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全球教育展望</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华东师范大学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31-1842/G4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77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人民教育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中国教育报刊社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11-1199/G4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78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山东师范大学学报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山东师范大学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37-1066/C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79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陕西师范大学学报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哲学社会科学版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陕西师范大学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61-1012/C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80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上海教育科研</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上海市教育科学研究院普通教育研究所</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31-1059/G4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81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哲学社会科学版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中国上海师范大学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31-1120/C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82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生物学教学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华东师范大学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31-1009/G4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83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首都师范大学学报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首都师范大学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11-3188/C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84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数学教育学报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天津师范大学</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中国教育学会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12-1194/G4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85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数学通报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中国数学会</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北京师范大学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11-2254/O1</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86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思想教育研究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全国高等学校思想政治教育研究会</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北京科技大学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11-2549/D</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87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思想理论教育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上海市高等学校思想理论教育研究会</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上海市教育科学研究会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31-1220/G4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88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思想政治教育研究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哈尔滨理工大学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23-1076/G4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89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思想政治课教学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11-1589/G4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90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四川师范大学学报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四川师范大学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51-1063/C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91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天津师范大学学报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基础教育版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天津师范大学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12-1315/G4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92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外国教育研究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东北师范大学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22-1022/G4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93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外国中小学教育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31-1037/G4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94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外语教学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西安外国语大学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61-1023/H</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95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外语教学理论与实践</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华东师范大学外语学院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31-1964/H</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96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外语教学与研究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北京外国语大学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11-1251/G4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97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外语与外语教学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大连外国语大学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21-1060/H</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98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物理教师</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苏州大学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32-1216/O4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99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物理教学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中国物理学会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31-1033/G4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100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西南大学学报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西南大学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50-1188/C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101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现代大学教育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湖南省高等教育学会、中南大学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43-1358/G4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102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现代教育管理</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辽宁教育研究院</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辽宁高等教育研究</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21-1570/G4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103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现代教育技术</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清华大学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11-4525/N</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104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现代远程教育研究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四川广播电视大学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51-1580/G4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105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现代远距离教育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黑龙江广播电视大学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23-1066/G4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106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心理发展与教育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11-1608/B</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107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新疆师范大学学报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哲学社会科学版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新疆师范大学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65-1039/G4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108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学前教育研究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中国学前教育研究会、长沙师范学校</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43-1038/G4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109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学位与研究生教育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国务院学位委员会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11-1736/G4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110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研究生教育研究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中国科学技术大学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34-1319/G4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111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语文建设</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语文出版社有限公司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11-1399/H</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112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远程教育杂志</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浙江广播电视大学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33-1304/G4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113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云南师范大学学报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哲学社会科学版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云南师范大学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53-1003/C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114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职教论坛</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江西科技师范大学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36-1078/G4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115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职业技术教育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吉林工程技术师范学院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22-1019/G4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116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中国电化教育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中央电化教育馆</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11-3792/G4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117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中国高等教育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中国教育报刊社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11-1200/G4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118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中国高教研究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中国高等教育学会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11-2962/G4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119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中国教育学刊</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中国教育学会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11-2606/G4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120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中国特殊教育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中国教育科学研究院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11-3826/G4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121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中国远程教育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中央广播电视大学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11-4089/G4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122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中国职业技术教育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教育部职教中心研究所</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11-3117/G4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123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中小学管理</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北京教育学院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11-2545/G4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124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中小学外语教学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11-1318/G4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知网未收录</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125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中小学英语教学与研究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华东师范大学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31-1122/G4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知网未收录</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126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中学地理教学参考</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陕西师范大学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61-1035/G4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127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中学语文教学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首都师范大学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11-1277/H</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128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中学政治教学参考</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陕西师范大学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61-1030/G4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129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阿坝师范学院学报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阿坝师范学院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51-1767/G4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130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安庆师范大学学报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安庆师范大学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34-1329/C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131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安阳师范学院学报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安阳师范学院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41-1331/Z</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132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鞍山师范学院学报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鞍山师范学院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21-1391/G4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133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白城师范学院学报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白城师范学院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22-1363/G4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134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班主任</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北京教育科学研究院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11-1125/G4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135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班主任之友</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湖北第二师范学院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42-1070/G4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136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北京教育音像报刊总社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11-1129/G4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137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北京教育学院学报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北京教育学院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11-4581/G4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138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比较教育学报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31-2173/G4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139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沧州师范学院学报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沧州师范学院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13-1408/G4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140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成都师范学院学报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成都师范学院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51-1748/G4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141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初中数学教与学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扬州大学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32-1392/G4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142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楚雄师范学院学报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楚雄师范学院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53-1175/Z</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143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创新人才教育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10-1118/G4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144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大庆师范学院学报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大庆师范学院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23-1568/G4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145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当代继续教育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湖北大学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42-1842/G4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146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当代教师教育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陕西师范大学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61-1469/G4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147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当代教育家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济南出版有限责任公司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37-1488/G4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148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当代教育理论与实践</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湖南科技大学期刊社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43-1492/G4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149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当代职业教育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四川广播电视大学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51-1728/G4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150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地理教育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重庆师范大学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50-1089/K</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151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福建教育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福建教育杂志社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35-1017/G4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152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福建教育学院学报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福建教育学院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35-1240/G4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153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福建师大福清分校学报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福建师大福清分校</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35-1225/G4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154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福建中学数学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福建师范大学数学系</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福建省数学学会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35-1084/O1</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155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阜阳师范大学学报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阜阳师范大学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34-1333/C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156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赣南师范大学学报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赣南师范大学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36-1346/C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157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高等继续教育学报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华中师范大学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42-1845/G4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158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高等教育研究学报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国防科技大学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43-1330/G4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159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高等理科教育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兰州大学</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全国高等理科教育研究会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62-1028/G4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160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高等农业教育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沈阳农业大学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21-1088/G4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161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高等职业教育</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天津职业大学学报</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中国高职研究会</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天津职业大学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12-1283/G4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162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高等职业教育探索</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广州番禺职业技术学院等</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44-1726/G4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163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高校辅导员</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山东大学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37-1471/C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164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高校辅导员学刊</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安徽师范大学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34-1306/G4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165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高中数学教与学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扬州大学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32-1398/G4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166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广东第二师范学院学报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广东第二师范学院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44-1688/G4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167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广东技术师范大学学报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广东技术师范大学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44-1746/Z</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168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广东教育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广东省教育厅</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44-1145/G4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169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广西教育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广西教育杂志社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45-1090/G4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170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广西民族师范学院学报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广西民族师范学院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45-1378/G4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171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广西师范大学学报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哲学社会科学版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广西师范大学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45-1066/C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172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贵州教育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贵州教育期刊发展有限公司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52-1030/G4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173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贵州师范学院学报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贵州师范学院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52-1151/C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174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桂林师范高等专科学校学报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桂林师范高等专科学校</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45-1302/Z</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175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国际汉语教育</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中英文</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北京外国语大学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10-1385/H</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176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海南广播电视大学学报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海南广播电视大学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46-1061/G4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177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海南热带海洋学院学报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海南热带海洋学院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46-1085/G4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178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海南师范大学学报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海南师范大学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46-1076/C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179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合肥师范学院学报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合肥师范学院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34-1303/G4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180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和田师范专科学校学报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和田师范专科学校</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65-1266/G4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181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河北科技师范学院学报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河北科技师范学院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13-1342/C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182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河北理科教学研究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廊坊师范学院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13-1180/G4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183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河北民族师范学院学报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河北民族师范学院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13-1414/G4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184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河北职业教育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廊坊师范学院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13-1423/G4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185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河南教育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河南省教育报刊社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41-1033/G4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186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衡阳师范学院学报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衡阳师范学院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43-1453/Z</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187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湖北第二师范学院学报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湖北第二师范学院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42-1782/C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188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湖北教育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湖北省教育厅</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42-1033/G4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189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湖北师范大学学报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哲学社会科学版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湖北师范大学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42-1890/C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190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湖南第一师范学院学报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湖南第一师范学院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43-1504/Z</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191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湖南教育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湖南教育报刊社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43-1034/G4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192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湖州师范学院学报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湖州师范学院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33-1018/G4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193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化学教与学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南京师范大学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32-1482/G4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194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淮北师范大学学报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哲学社会科学版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淮北师范大学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34-1317/C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195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淮南师范学院学报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淮南师范学院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34-1231/Z</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196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黄冈师范学院学报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黄冈师范学院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42-1275/G4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197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基础教育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华东师范大学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31-1914/G4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198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基础教育参考</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教育部教育管理信息中心</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11-4889/G4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注意假的套刊</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199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基础外语教育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山东师范大学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37-1509/H</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200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集宁师范学院学报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集宁师范学院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15-1360/G4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201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继续教育研究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哈尔滨师范大学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23-1470/G4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202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江苏第二师范学院学报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江苏第二师范学院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32-1860/G4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203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江苏高职教育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南京工业职业技术学院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32-1886/G4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204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江苏教育报刊总社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32-1410/G4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205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江苏省教育科学研究院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32-1777/G4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206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哲学社会科学版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32-1833/C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207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焦作师范高等专科学校学报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焦作师范高等专科学校</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41-1352/Z</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208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教师教育学报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西南大学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50-1211/G4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209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教书育人</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哈尔滨师范大学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23-1439/G4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210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教学管理与教育研究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语文出版社有限公司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10-1390/G4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211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教学考试</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西藏自治区报刊出版中心</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54-1058/G4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212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教学月刊</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浙江教育学院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33-1280/G4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213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教育参考</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上海教育出版社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31-2091/G4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214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教育测量与评价</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湖南省教育考试院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43-1482/G4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215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教育传播与技术</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上海教育出版社有限公司</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上海市电化教育馆</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31-2139/G4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216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教育导刊</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广州市教育科学研究所</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44-1371/G4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下半月为幼儿教育</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217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教育观察</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广西师范大学出版社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45-1388/G4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218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教育科学论坛</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四川教育出版社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51-1696/G4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219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教育实践与研究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河北省教育科学研究所</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13-1259/G4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220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人民教育出版社有限公司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10-1596/G4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221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教育视界</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江苏凤凰教育出版社有限公司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32-1848/G4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222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教育探索</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黑龙江省教育科学研究院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23-1134/G4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223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教育文化论坛</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贵州大学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52-5031/G4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224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教育文汇</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安徽教育报刊社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34-1211/G4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225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教育信息技术</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广东省教育技术中心</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44-1529/G4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226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教育研究与评论</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江苏教育出版社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32-1791/G4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227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教育与教学研究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成都大学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51-1720/G4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228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教育与考试</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福建省教育考试院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35-1290/G4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229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教育与装备研究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教育部教育装备研究与发展中心</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10-1415/G4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230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今日教育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重庆出版社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50-1131/G4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含幼教金刊</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231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开放学习研究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北京开放大学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10-1386/G4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232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科学教育与博物馆</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上海科技馆</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31-2111/N</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233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课程教材教学研究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云南教育报刊社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53-1149/G4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234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课程教学研究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广东教育出版社有限公司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44-1690/G4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235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乐山师范学院学报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乐山师范学院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51-1610/G4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236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理科考试研究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哈尔滨师范大学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23-1365/G4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237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历史教学问题</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华东师范大学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31-1016/G4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238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连云港师范高等专科学校学报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连云港师范高等专科学校</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32-1618/G4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239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辽宁教育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辽宁省教育委员会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21-1062/G4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240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辽宁师范大学学报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辽宁师范大学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21-1077/C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241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岭南师范学院学报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岭南师范学院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44-1721/G4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242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洛阳师范学院学报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洛阳师范学院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41-1302/G4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243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煤炭高等教育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中国煤炭教育协会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32-1365/G4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244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美育学刊</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杭州师范大学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33-1367/G4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245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绵阳师范学院学报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绵阳师范学院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51-1670/G</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246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民族高等教育研究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内蒙古民族大学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15-1363/G4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247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闽南师范大学学报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哲学社会科学版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闽南师范大学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35-1322/C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248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南昌师范学院学报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南昌师范学院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36-1335/G4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249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南方职业教育学刊</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汕头职业技术学院</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广州铁路职业技术学院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44-1679/G4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250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南京晓庄学院学报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南京晓庄学院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32-1619/C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251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南宁师范大学学报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哲学社会科学版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南宁师范大学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45-1410/C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252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南阳师范学院学报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南阳师范学院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41-1327/Z</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253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内江师范学院学报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内江师范学院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51-1621/Z</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254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内蒙古师范大学学报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教育科学版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内蒙古师范大学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15-1215/G4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255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宁波大学学报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教育科学版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宁波大学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33-1214/G4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256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宁德师范学院学报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哲学社会科学版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宁德师范学院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35-1314/C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257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宁夏教育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宁夏回族自治区教育委员会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64-1003/G4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258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宁夏师范学院学报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宁夏师范学院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64-1061/G4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259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平安校园</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新安全杂志社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11-5802/G4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260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七彩语文</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江苏省新华书店集团有限公司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32-1767/C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261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齐鲁师范学院学报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齐鲁师范学院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37-1480/G4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262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黔南民族师范学院学报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黔南民族师范学院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52-1133/Z</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263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青海师范大学学报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哲学社会科学版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青海师范大学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63-1005/C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264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青少年法治教育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北京外国语大学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10-1465/G4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265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曲靖师范学院学报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曲靖师范学院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53-1165/G4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266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泉州师范学院学报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泉州师范学院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35-1244/G4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267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山东高等教育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青岛大学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37-1495/G4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268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山东教育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山东省教委</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37-1025/G4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269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山东外语教学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山东师范大学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37-1026/G4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270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山西教育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山西教育教辅传媒集团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14-1014/G4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271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陕西学前师范学院学报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陕西教育学院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61-1492/G4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272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上海教育评估研究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上海市教育评估院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31-2070/G4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273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上海课程教学研究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上海市教育委员会教学研究室</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31-2112/G4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274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上海中学数学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31-1572/G4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275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上饶师范学院学报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上饶师范学院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36-1241/C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276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沈阳师范大学学报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沈阳师范大学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21-1568/C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277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生活教育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中国陶行知研究会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11-5349/G4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278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师道</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中共广东省委教育工作委员会</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广东教育工会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44-1299/G4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279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世界汉语教学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北京语言学院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11-1473/H</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280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世界教育信息</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教育部教育管理信息中心</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11-4123/G4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281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数理天地</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中国优选法统筹法与经济数学研究会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11-3091/O1</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282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数学教学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华东师范大学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31-1024/G4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283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数学教学通讯</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西南大学</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重庆数学学会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50-1064/G4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284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数学教学研究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西北师范大学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62-1042/O1</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285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数学通讯</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华中师范大学等</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42-1152/O1</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286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数学之友</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南京师范大学</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南京数学学会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32-1707/O1</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287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思想理论教育导刊</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高等教育出版社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11-4062/G4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288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思想政治课研究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华东师范大学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31-1771/G4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289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四川教育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四川教育报刊社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51-1056/G4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290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四川文理学院学报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四川文理学院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51-1717/G4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291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苏州大学学报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教育科学版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苏州大学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32-1843/G4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292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唐山师范学院学报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唐山师范学院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13-1301/G</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293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体育教学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首都体育学院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11-3145/G8</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294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体育科研</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上海体育科学研究所</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31-1194/G8</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295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体育师友</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广州体育学院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44-1384/G8</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296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通化师范学院学报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通化师范学院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22-1284/G4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297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外语测试与教学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上海外国语大学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31-2047/G4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298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外语电化教学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上海外国语大学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31-1036/G4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299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外语教育研究前沿</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北京外国语大学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10-1585/G4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300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未来教育家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中国教育学会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10-1044/G4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301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渭南师范学院学报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渭南师范学院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61-1372/G4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302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物理教学探讨</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西南大学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50-1061/G4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303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西藏教育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西藏自治区教育科学研究所等</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54-1011/G4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304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西华师范大学学报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哲学社会科学版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西华师范大学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51-1674/C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305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现代教育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山东省教育科学研究院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37-1393/G4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306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现代教育科学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吉林省教育科学院</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吉林省高等教育学会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22-1339/G4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307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现代教育论丛</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广东省教育科学研究所</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44-1361/G4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308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现代特殊教育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江苏教育报刊总社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32-1344/G4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309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现代中小学教育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东北师范大学</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国家基础教育实验中心</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22-1096/G4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310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小学教学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河南教育报刊社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41-1394/G4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311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小学教学设计</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山西教育教辅传媒集团有限责任公司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14-1240/G4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312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小学数学教师</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上海世纪出版股份有限公司教育出版社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31-1071/G4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313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小学语文</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人民教育出版社有限公司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11-5561/G4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314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小学语文教师</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上海世纪出版股份有限公司教育出版社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31-1072/G4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315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小学语文教学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山西省教育厅</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14-1016/G4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316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忻州师范学院学报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忻州师范学院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14-1286/G</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317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新班主任</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湖北长江报刊传媒</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集团</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有限公司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42-1875/G4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318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新疆职业教育研究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乌鲁木齐职业大学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65-1281/G4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319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新教师</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福建教育出版社有限责任公司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35-1315/G4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320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新教育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海南师范大学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46-1069/G4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321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新课程评论</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湖南省人民出版社有限责任公司</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湖南省新教材有限责任公司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43-1530/G4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322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新文科教育研究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中南财经政法大学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42-1915/G4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323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新校园</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山东教育出版社有限公司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37-1458/C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324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信阳师范学院学报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哲学社会科学版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信阳师范学院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41-1030/C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325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兴义民族师范学院学报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兴义民族师范学院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52-1153/G4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326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学前教育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北京市教育音像报刊总社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11-1371/G4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327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学语文</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安徽师范大学文学院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34-1036/H</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328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盐城师范学院学报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人文社会科学版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盐城师范学院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32-1053/G4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329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扬州大学学报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高教研究版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扬州大学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32-1466/G4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330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医学教育管理</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首都医科大学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10-1335/G4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331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医学教育研究与实践</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西安交通大学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61-1507/G4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332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音乐天地</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陕西省音乐家协会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61-1039/J</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333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英语教师</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天津教育出版社有限公司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12-1319/G</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334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英语学习</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北京外国语大学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11-1254/H</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335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应用型高等教育研究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合肥学院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34-1326/G4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336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幼儿教育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浙江教育报刊社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33-1042/G4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337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幼儿教育研究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福建人民出版社有限责任公司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35-1326/G4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338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语文教学通讯</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山西师范大学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14-1017/G4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339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语文教学与研究（上半月刊）</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华中师范大学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42-1016/G4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下半月刊不认可</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340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语文教学之友</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廊坊师范学院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13-1044/G4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341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语文学习</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上海世纪出版股份有限公司教育出版社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31-1070/H</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2021</w:t>
            </w:r>
            <w:r>
              <w:rPr>
                <w:rFonts w:hint="eastAsia" w:ascii="宋体" w:hAnsi="宋体" w:eastAsia="宋体" w:cs="宋体"/>
                <w:i w:val="0"/>
                <w:iCs w:val="0"/>
                <w:caps w:val="0"/>
                <w:color w:val="000000"/>
                <w:spacing w:val="0"/>
                <w:sz w:val="18"/>
                <w:szCs w:val="18"/>
              </w:rPr>
              <w:t>年知网未收录</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342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语文月刊</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华南师范大学文学院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44-1143/H</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343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玉林师范学院学报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玉林师范学院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45-1300/Z</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344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玉溪师范学院学报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玉溪师范学院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53-1166/G4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345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豫章师范学院学报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豫章师范学院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36-1351/G4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346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云南教育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云南省教育厅</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53-1011/G4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347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在线学习</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国家开放大学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10-1347/G4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348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早期教育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江苏教育报刊社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32-1099/G4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349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长春师范大学学报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长春师范大学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22-1409/G4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350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长江师范学院学报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长江师范学院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50-1195/Z</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351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郑州师范教育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郑州师范学院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41-1419/G4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352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职教发展研究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江苏凤凰教育出版社有限公司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32-1885/G4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353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职教通讯</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江苏技术师范学院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32-1806/G4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354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职业教育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浙江教育出版社有限公司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33-1380/G4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355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职业教育研究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天津职业技术师范大学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12-1358/G4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356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中国成人教育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中国成人教育协会</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山东省教育厅</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教育部职称司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37-1214/G4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357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中国大学教学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高等教育出版社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11-3213/G4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358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中国德育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中央教育科学研究所</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11-5338/G4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359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中国高等医学教育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浙江大学</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全国高等医学教育学会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33-1050/G4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360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中国教师</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11-4801/Z</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注意假的套刊</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361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中国教育科学</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中英文</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教育部</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10-1578/G4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362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中国考试</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教育部考试中心</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11-3303/G4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363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中国美术教育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南京师范大学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32-1300/G4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364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中国人民大学教育学刊</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中国人民大学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11-5978/G4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365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中国数学教育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辽宁北方期刊出版集团有限公司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21-1548/G4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366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中国信息技术教育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教育部中央电化教育馆等</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11-5678/TP</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367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中国学校体育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中国大学生体育协会</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中国中学生体育协会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11-2999/G8</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368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中国医学教育技术</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西安交通大学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61-1317/G4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369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中国音乐教育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人民音乐出版社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11-2543/J</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370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中国中小学美术</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中国美术出版总社有限公司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11-3328/J</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371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中小学班主任</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上海世纪出版股份有限公司科技教育出版社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31-2141/G4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372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中小学德育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国家教育部委托华南师范大学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44-1682/G4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373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中小学电教</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吉林省电化教育馆</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22-1044/G4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374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中小学教材教学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人民教育出版社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10-1296/G4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375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中小学教师培训</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教育部委托东北师范大学主办</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22-1214/G4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376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中小学教学研究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辽宁省基础教育教研培训中心</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21-1396/G4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377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中小学课堂教学研究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广西教育出版社有限公司</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45-1400/G4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378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中小学实验与装备</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湖北省教育技术装备处</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42-1685/N</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379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中小学数学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中国教育学会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10-1085/O1</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380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中小学数字化教学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人民教育出版社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10-1490/G4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381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中小学校长</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国家教育行政学院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11-5612/G4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382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中小学心理健康教育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开明出版社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11-4699/G4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383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中小学信息技术教育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北京教育音像报刊总社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11-4860/G4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384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中小学音乐教育</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浙江省音乐家协会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33-1044/J</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385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中学化学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哈尔滨师范大学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23-1187/O6</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386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中学化学教学参考（上半月刊）</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陕西师范大学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61-1034/G4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下半月刊不认可</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387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中学教研</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数学</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浙江师范大学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33-1069/G4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388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中学历史教学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华南师范大学历史文化学院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44-1142/G4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389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中学历史教学参考</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陕西师范大学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61-1036/G4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390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中学生数学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中国数学会普委会等</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11-1531/O1</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391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中学生物教学（上、中旬）</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陕西师范大学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61-1256/G4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下旬刊不认可</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392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中学生物学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南京师范大学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32-1232/Q</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393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中学数学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湖北大学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42-1167/O1</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394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中学数学教学</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安徽教育学院等</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34-1070/O1</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395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中学数学教学参考（上、中旬）</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陕西师范大学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61-1032/G4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下旬刊不认可</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396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中学数学研究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江西师范大学数信学院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36-1100/O1</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397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中学数学研究</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华南师范大学版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华南师范大学数学科学学院</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广东省数学会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44-1140/O1</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398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中学数学月刊</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苏州大学</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江苏省数学学会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32-1444/O1</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399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中学数学杂志</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曲阜师范大学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37-1116/O1</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400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中学物理</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哈尔滨师范大学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23-1189/O4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401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中学物理教学参考（上、中旬）</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陕西师范大学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61-1033/G4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下旬刊不认可</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402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中学语文</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湖北大学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42-1021/G4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403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中学语文教学参考（上、中旬）</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陕西师范大学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61-1031/G4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下旬刊不认可</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404</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终身教育研究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江苏开放大学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32-1868/G4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405</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重庆第二师范学院学报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重庆第二师范学院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50-1209/G4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406</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重庆高教研究</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重庆文理学院</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重庆高等教育学会</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50-1028/G4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核心</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407</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重庆师范大学学报</w:t>
            </w:r>
            <w:r>
              <w:rPr>
                <w:rFonts w:hint="eastAsia" w:ascii="宋体" w:hAnsi="宋体" w:eastAsia="宋体" w:cs="宋体"/>
                <w:i w:val="0"/>
                <w:iCs w:val="0"/>
                <w:caps w:val="0"/>
                <w:color w:val="000000"/>
                <w:spacing w:val="0"/>
                <w:sz w:val="18"/>
                <w:szCs w:val="18"/>
                <w:lang w:val="en-US"/>
              </w:rPr>
              <w:t>(</w:t>
            </w:r>
            <w:r>
              <w:rPr>
                <w:rFonts w:hint="eastAsia" w:ascii="宋体" w:hAnsi="宋体" w:eastAsia="宋体" w:cs="宋体"/>
                <w:i w:val="0"/>
                <w:iCs w:val="0"/>
                <w:caps w:val="0"/>
                <w:color w:val="000000"/>
                <w:spacing w:val="0"/>
                <w:sz w:val="18"/>
                <w:szCs w:val="18"/>
              </w:rPr>
              <w:t>社会科学版</w:t>
            </w:r>
            <w:r>
              <w:rPr>
                <w:rFonts w:hint="eastAsia" w:ascii="宋体" w:hAnsi="宋体" w:eastAsia="宋体" w:cs="宋体"/>
                <w:i w:val="0"/>
                <w:iCs w:val="0"/>
                <w:caps w:val="0"/>
                <w:color w:val="000000"/>
                <w:spacing w:val="0"/>
                <w:sz w:val="18"/>
                <w:szCs w:val="18"/>
                <w:lang w:val="en-US"/>
              </w:rPr>
              <w:t>)</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重庆师范大学</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50-1164/C</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408</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周口师范学院学报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周口师范学院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41-1345/Z</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409</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遵义师范学院学报</w:t>
            </w:r>
          </w:p>
        </w:tc>
        <w:tc>
          <w:tcPr>
            <w:tcW w:w="241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遵义师范学院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lang w:val="en-US"/>
              </w:rPr>
              <w:t>52-5026/G4</w:t>
            </w:r>
          </w:p>
        </w:tc>
        <w:tc>
          <w:tcPr>
            <w:tcW w:w="5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否</w:t>
            </w:r>
          </w:p>
        </w:tc>
        <w:tc>
          <w:tcPr>
            <w:tcW w:w="46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410</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Style w:val="5"/>
                <w:rFonts w:hint="eastAsia" w:ascii="宋体" w:hAnsi="宋体" w:eastAsia="宋体" w:cs="宋体"/>
                <w:i w:val="0"/>
                <w:iCs w:val="0"/>
                <w:caps w:val="0"/>
                <w:color w:val="000000"/>
                <w:spacing w:val="0"/>
                <w:sz w:val="18"/>
                <w:szCs w:val="18"/>
              </w:rPr>
              <w:t>未列入清单的国内所有综合性大学学报人文社科版或教育科学版</w:t>
            </w:r>
          </w:p>
        </w:tc>
        <w:tc>
          <w:tcPr>
            <w:tcW w:w="241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Style w:val="5"/>
                <w:rFonts w:hint="eastAsia" w:ascii="宋体" w:hAnsi="宋体" w:eastAsia="宋体" w:cs="宋体"/>
                <w:i w:val="0"/>
                <w:iCs w:val="0"/>
                <w:caps w:val="0"/>
                <w:color w:val="000000"/>
                <w:spacing w:val="0"/>
                <w:sz w:val="18"/>
                <w:szCs w:val="18"/>
              </w:rPr>
              <w:t>主办单位为：</w:t>
            </w:r>
            <w:r>
              <w:rPr>
                <w:rStyle w:val="5"/>
                <w:rFonts w:hint="eastAsia" w:ascii="宋体" w:hAnsi="宋体" w:eastAsia="宋体" w:cs="宋体"/>
                <w:i w:val="0"/>
                <w:iCs w:val="0"/>
                <w:caps w:val="0"/>
                <w:color w:val="000000"/>
                <w:spacing w:val="0"/>
                <w:sz w:val="18"/>
                <w:szCs w:val="18"/>
                <w:lang w:val="en-US"/>
              </w:rPr>
              <w:t>******</w:t>
            </w:r>
            <w:r>
              <w:rPr>
                <w:rStyle w:val="5"/>
                <w:rFonts w:hint="eastAsia" w:ascii="宋体" w:hAnsi="宋体" w:eastAsia="宋体" w:cs="宋体"/>
                <w:i w:val="0"/>
                <w:iCs w:val="0"/>
                <w:caps w:val="0"/>
                <w:color w:val="000000"/>
                <w:spacing w:val="0"/>
                <w:sz w:val="18"/>
                <w:szCs w:val="18"/>
              </w:rPr>
              <w:t>大学（不含学院、学校等）</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见期刊</w:t>
            </w:r>
          </w:p>
        </w:tc>
        <w:tc>
          <w:tcPr>
            <w:tcW w:w="585" w:type="dxa"/>
            <w:gridSpan w:val="2"/>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非综合性大学学报及自然科学版学报不认可，是否核心按实际认定。</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shd w:val="clear"/>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411</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小学数学教育</w:t>
            </w:r>
          </w:p>
        </w:tc>
        <w:tc>
          <w:tcPr>
            <w:tcW w:w="241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辽宁教育杂志社</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21-1426/G4</w:t>
            </w:r>
          </w:p>
        </w:tc>
        <w:tc>
          <w:tcPr>
            <w:tcW w:w="585" w:type="dxa"/>
            <w:gridSpan w:val="2"/>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2022年5月19日经推荐并专家组投票通过纳入认可名单</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412</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吕梁教育学院学报</w:t>
            </w:r>
          </w:p>
        </w:tc>
        <w:tc>
          <w:tcPr>
            <w:tcW w:w="24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jc w:val="left"/>
              <w:rPr>
                <w:rFonts w:hint="eastAsia" w:ascii="微软雅黑" w:hAnsi="微软雅黑" w:eastAsia="微软雅黑" w:cs="微软雅黑"/>
                <w:i w:val="0"/>
                <w:iCs w:val="0"/>
                <w:caps w:val="0"/>
                <w:color w:val="000000"/>
                <w:spacing w:val="0"/>
                <w:sz w:val="24"/>
                <w:szCs w:val="24"/>
              </w:rPr>
            </w:pPr>
            <w:r>
              <w:rPr>
                <w:rFonts w:hint="eastAsia" w:ascii="Verdana" w:hAnsi="Verdana" w:eastAsia="微软雅黑" w:cs="Verdana"/>
                <w:i w:val="0"/>
                <w:iCs w:val="0"/>
                <w:caps w:val="0"/>
                <w:color w:val="000000"/>
                <w:spacing w:val="0"/>
                <w:kern w:val="0"/>
                <w:sz w:val="20"/>
                <w:szCs w:val="20"/>
                <w:bdr w:val="none" w:color="auto" w:sz="0" w:space="0"/>
                <w:lang w:val="en-US" w:eastAsia="zh-CN" w:bidi="ar"/>
              </w:rPr>
              <w:t>吕梁教育学院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14-1297/G4</w:t>
            </w:r>
          </w:p>
        </w:tc>
        <w:tc>
          <w:tcPr>
            <w:tcW w:w="585" w:type="dxa"/>
            <w:gridSpan w:val="2"/>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2022年5月19日经推荐并专家组投票通过纳入认可名单</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c>
          <w:tcPr>
            <w:tcW w:w="36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lang w:val="en-US"/>
              </w:rPr>
              <w:t>413</w:t>
            </w:r>
          </w:p>
        </w:tc>
        <w:tc>
          <w:tcPr>
            <w:tcW w:w="867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湖北招生考试</w:t>
            </w:r>
          </w:p>
        </w:tc>
        <w:tc>
          <w:tcPr>
            <w:tcW w:w="241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湖北省教育考试院</w:t>
            </w:r>
          </w:p>
        </w:tc>
        <w:tc>
          <w:tcPr>
            <w:tcW w:w="118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i w:val="0"/>
                <w:iCs w:val="0"/>
                <w:caps w:val="0"/>
                <w:color w:val="000000"/>
                <w:spacing w:val="0"/>
                <w:sz w:val="18"/>
                <w:szCs w:val="18"/>
              </w:rPr>
              <w:t>42-1431/G4</w:t>
            </w:r>
          </w:p>
        </w:tc>
        <w:tc>
          <w:tcPr>
            <w:tcW w:w="585" w:type="dxa"/>
            <w:gridSpan w:val="2"/>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i w:val="0"/>
                <w:iCs w:val="0"/>
                <w:caps w:val="0"/>
                <w:color w:val="000000"/>
                <w:spacing w:val="0"/>
                <w:sz w:val="18"/>
                <w:szCs w:val="18"/>
              </w:rPr>
              <w:t>2022年5月19日经推荐并专家组投票通过纳入认可名单</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c>
          <w:tcPr>
            <w:tcW w:w="13680" w:type="dxa"/>
            <w:gridSpan w:val="6"/>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spacing w:before="0" w:beforeAutospacing="0" w:after="0" w:afterAutospacing="0" w:line="240" w:lineRule="atLeast"/>
              <w:ind w:left="0" w:right="0"/>
              <w:jc w:val="left"/>
            </w:pPr>
            <w:r>
              <w:rPr>
                <w:rStyle w:val="5"/>
                <w:rFonts w:hint="eastAsia" w:ascii="宋体" w:hAnsi="宋体" w:eastAsia="宋体" w:cs="宋体"/>
                <w:i w:val="0"/>
                <w:iCs w:val="0"/>
                <w:caps w:val="0"/>
                <w:color w:val="000000"/>
                <w:spacing w:val="0"/>
                <w:sz w:val="18"/>
                <w:szCs w:val="18"/>
              </w:rPr>
              <w:t>重要说明：</w:t>
            </w:r>
            <w:r>
              <w:rPr>
                <w:rFonts w:hint="eastAsia" w:ascii="宋体" w:hAnsi="宋体" w:eastAsia="宋体" w:cs="宋体"/>
                <w:i w:val="0"/>
                <w:iCs w:val="0"/>
                <w:caps w:val="0"/>
                <w:color w:val="000000"/>
                <w:spacing w:val="0"/>
                <w:sz w:val="18"/>
                <w:szCs w:val="18"/>
                <w:lang w:val="en-US"/>
              </w:rPr>
              <w:t>1.</w:t>
            </w:r>
            <w:r>
              <w:rPr>
                <w:rFonts w:hint="eastAsia" w:ascii="宋体" w:hAnsi="宋体" w:eastAsia="宋体" w:cs="宋体"/>
                <w:i w:val="0"/>
                <w:iCs w:val="0"/>
                <w:caps w:val="0"/>
                <w:color w:val="000000"/>
                <w:spacing w:val="0"/>
                <w:sz w:val="18"/>
                <w:szCs w:val="18"/>
              </w:rPr>
              <w:t>核心期刊根据最新版的北京大学《中文核心期刊要目总览（</w:t>
            </w:r>
            <w:r>
              <w:rPr>
                <w:rFonts w:hint="eastAsia" w:ascii="宋体" w:hAnsi="宋体" w:eastAsia="宋体" w:cs="宋体"/>
                <w:i w:val="0"/>
                <w:iCs w:val="0"/>
                <w:caps w:val="0"/>
                <w:color w:val="000000"/>
                <w:spacing w:val="0"/>
                <w:sz w:val="18"/>
                <w:szCs w:val="18"/>
                <w:lang w:val="en-US"/>
              </w:rPr>
              <w:t>2020</w:t>
            </w:r>
            <w:r>
              <w:rPr>
                <w:rFonts w:hint="eastAsia" w:ascii="宋体" w:hAnsi="宋体" w:eastAsia="宋体" w:cs="宋体"/>
                <w:i w:val="0"/>
                <w:iCs w:val="0"/>
                <w:caps w:val="0"/>
                <w:color w:val="000000"/>
                <w:spacing w:val="0"/>
                <w:sz w:val="18"/>
                <w:szCs w:val="18"/>
              </w:rPr>
              <w:t>版）》来源期刊、南京大学《</w:t>
            </w:r>
            <w:r>
              <w:rPr>
                <w:rFonts w:hint="eastAsia" w:ascii="宋体" w:hAnsi="宋体" w:eastAsia="宋体" w:cs="宋体"/>
                <w:i w:val="0"/>
                <w:iCs w:val="0"/>
                <w:caps w:val="0"/>
                <w:color w:val="000000"/>
                <w:spacing w:val="0"/>
                <w:sz w:val="18"/>
                <w:szCs w:val="18"/>
                <w:lang w:val="en-US"/>
              </w:rPr>
              <w:t>CSSCI</w:t>
            </w:r>
            <w:r>
              <w:rPr>
                <w:rFonts w:hint="eastAsia" w:ascii="宋体" w:hAnsi="宋体" w:eastAsia="宋体" w:cs="宋体"/>
                <w:i w:val="0"/>
                <w:iCs w:val="0"/>
                <w:caps w:val="0"/>
                <w:color w:val="000000"/>
                <w:spacing w:val="0"/>
                <w:sz w:val="18"/>
                <w:szCs w:val="18"/>
              </w:rPr>
              <w:t>中文社会科学引文索引</w:t>
            </w:r>
            <w:r>
              <w:rPr>
                <w:rFonts w:hint="eastAsia" w:ascii="宋体" w:hAnsi="宋体" w:eastAsia="宋体" w:cs="宋体"/>
                <w:i w:val="0"/>
                <w:iCs w:val="0"/>
                <w:caps w:val="0"/>
                <w:color w:val="000000"/>
                <w:spacing w:val="0"/>
                <w:sz w:val="18"/>
                <w:szCs w:val="18"/>
                <w:lang w:val="en-US"/>
              </w:rPr>
              <w:t>(2021-2022)</w:t>
            </w:r>
            <w:r>
              <w:rPr>
                <w:rFonts w:hint="eastAsia" w:ascii="宋体" w:hAnsi="宋体" w:eastAsia="宋体" w:cs="宋体"/>
                <w:i w:val="0"/>
                <w:iCs w:val="0"/>
                <w:caps w:val="0"/>
                <w:color w:val="000000"/>
                <w:spacing w:val="0"/>
                <w:sz w:val="18"/>
                <w:szCs w:val="18"/>
              </w:rPr>
              <w:t>来源期刊》和中国社会科学评价研究院《中国人文社会科学期刊</w:t>
            </w:r>
            <w:r>
              <w:rPr>
                <w:rFonts w:hint="eastAsia" w:ascii="宋体" w:hAnsi="宋体" w:eastAsia="宋体" w:cs="宋体"/>
                <w:i w:val="0"/>
                <w:iCs w:val="0"/>
                <w:caps w:val="0"/>
                <w:color w:val="000000"/>
                <w:spacing w:val="0"/>
                <w:sz w:val="18"/>
                <w:szCs w:val="18"/>
                <w:lang w:val="en-US"/>
              </w:rPr>
              <w:t>AMI</w:t>
            </w:r>
            <w:r>
              <w:rPr>
                <w:rFonts w:hint="eastAsia" w:ascii="宋体" w:hAnsi="宋体" w:eastAsia="宋体" w:cs="宋体"/>
                <w:i w:val="0"/>
                <w:iCs w:val="0"/>
                <w:caps w:val="0"/>
                <w:color w:val="000000"/>
                <w:spacing w:val="0"/>
                <w:sz w:val="18"/>
                <w:szCs w:val="18"/>
              </w:rPr>
              <w:t>综合评价报告（</w:t>
            </w:r>
            <w:r>
              <w:rPr>
                <w:rFonts w:hint="eastAsia" w:ascii="宋体" w:hAnsi="宋体" w:eastAsia="宋体" w:cs="宋体"/>
                <w:i w:val="0"/>
                <w:iCs w:val="0"/>
                <w:caps w:val="0"/>
                <w:color w:val="000000"/>
                <w:spacing w:val="0"/>
                <w:sz w:val="18"/>
                <w:szCs w:val="18"/>
                <w:lang w:val="en-US"/>
              </w:rPr>
              <w:t>2018</w:t>
            </w:r>
            <w:r>
              <w:rPr>
                <w:rFonts w:hint="eastAsia" w:ascii="宋体" w:hAnsi="宋体" w:eastAsia="宋体" w:cs="宋体"/>
                <w:i w:val="0"/>
                <w:iCs w:val="0"/>
                <w:caps w:val="0"/>
                <w:color w:val="000000"/>
                <w:spacing w:val="0"/>
                <w:sz w:val="18"/>
                <w:szCs w:val="18"/>
              </w:rPr>
              <w:t>年）》确定；</w:t>
            </w:r>
            <w:r>
              <w:rPr>
                <w:rFonts w:hint="eastAsia" w:ascii="宋体" w:hAnsi="宋体" w:eastAsia="宋体" w:cs="宋体"/>
                <w:i w:val="0"/>
                <w:iCs w:val="0"/>
                <w:caps w:val="0"/>
                <w:color w:val="000000"/>
                <w:spacing w:val="0"/>
                <w:sz w:val="18"/>
                <w:szCs w:val="18"/>
                <w:lang w:val="en-US"/>
              </w:rPr>
              <w:t>2.</w:t>
            </w:r>
            <w:r>
              <w:rPr>
                <w:rFonts w:hint="eastAsia" w:ascii="宋体" w:hAnsi="宋体" w:eastAsia="宋体" w:cs="宋体"/>
                <w:i w:val="0"/>
                <w:iCs w:val="0"/>
                <w:caps w:val="0"/>
                <w:color w:val="000000"/>
                <w:spacing w:val="0"/>
                <w:sz w:val="18"/>
                <w:szCs w:val="18"/>
              </w:rPr>
              <w:t>核心期刊目录是定期更新的，以论文见刊时的正面清单为准；</w:t>
            </w:r>
            <w:r>
              <w:rPr>
                <w:rFonts w:hint="eastAsia" w:ascii="宋体" w:hAnsi="宋体" w:eastAsia="宋体" w:cs="宋体"/>
                <w:i w:val="0"/>
                <w:iCs w:val="0"/>
                <w:caps w:val="0"/>
                <w:color w:val="000000"/>
                <w:spacing w:val="0"/>
                <w:sz w:val="18"/>
                <w:szCs w:val="18"/>
                <w:lang w:val="en-US"/>
              </w:rPr>
              <w:t>3.</w:t>
            </w:r>
            <w:r>
              <w:rPr>
                <w:rFonts w:hint="eastAsia" w:ascii="宋体" w:hAnsi="宋体" w:eastAsia="宋体" w:cs="宋体"/>
                <w:i w:val="0"/>
                <w:iCs w:val="0"/>
                <w:caps w:val="0"/>
                <w:color w:val="000000"/>
                <w:spacing w:val="0"/>
                <w:sz w:val="18"/>
                <w:szCs w:val="18"/>
              </w:rPr>
              <w:t>期刊官方投稿方式及联系方式可通过中国知网下载期刊</w:t>
            </w:r>
            <w:r>
              <w:rPr>
                <w:rStyle w:val="5"/>
                <w:rFonts w:hint="eastAsia" w:ascii="宋体" w:hAnsi="宋体" w:eastAsia="宋体" w:cs="宋体"/>
                <w:i w:val="0"/>
                <w:iCs w:val="0"/>
                <w:caps w:val="0"/>
                <w:color w:val="000000"/>
                <w:spacing w:val="0"/>
                <w:sz w:val="18"/>
                <w:szCs w:val="18"/>
                <w:u w:val="single"/>
              </w:rPr>
              <w:t>原版目录页</w:t>
            </w:r>
            <w:r>
              <w:rPr>
                <w:rFonts w:hint="eastAsia" w:ascii="宋体" w:hAnsi="宋体" w:eastAsia="宋体" w:cs="宋体"/>
                <w:i w:val="0"/>
                <w:iCs w:val="0"/>
                <w:caps w:val="0"/>
                <w:color w:val="000000"/>
                <w:spacing w:val="0"/>
                <w:sz w:val="18"/>
                <w:szCs w:val="18"/>
              </w:rPr>
              <w:t>查看：</w:t>
            </w:r>
            <w:r>
              <w:rPr>
                <w:rStyle w:val="5"/>
                <w:rFonts w:hint="eastAsia" w:ascii="宋体" w:hAnsi="宋体" w:eastAsia="宋体" w:cs="宋体"/>
                <w:i w:val="0"/>
                <w:iCs w:val="0"/>
                <w:caps w:val="0"/>
                <w:color w:val="000000"/>
                <w:spacing w:val="0"/>
                <w:sz w:val="18"/>
                <w:szCs w:val="18"/>
                <w:lang w:val="en-US"/>
              </w:rPr>
              <w:t>navi.cnki.net</w:t>
            </w:r>
            <w:r>
              <w:rPr>
                <w:rFonts w:hint="eastAsia" w:ascii="宋体" w:hAnsi="宋体" w:eastAsia="宋体" w:cs="宋体"/>
                <w:i w:val="0"/>
                <w:iCs w:val="0"/>
                <w:caps w:val="0"/>
                <w:color w:val="000000"/>
                <w:spacing w:val="0"/>
                <w:sz w:val="18"/>
                <w:szCs w:val="18"/>
              </w:rPr>
              <w:t>；</w:t>
            </w:r>
            <w:r>
              <w:rPr>
                <w:rFonts w:hint="eastAsia" w:ascii="宋体" w:hAnsi="宋体" w:eastAsia="宋体" w:cs="宋体"/>
                <w:i w:val="0"/>
                <w:iCs w:val="0"/>
                <w:caps w:val="0"/>
                <w:color w:val="000000"/>
                <w:spacing w:val="0"/>
                <w:sz w:val="18"/>
                <w:szCs w:val="18"/>
                <w:lang w:val="en-US"/>
              </w:rPr>
              <w:t>4.</w:t>
            </w:r>
            <w:r>
              <w:rPr>
                <w:rFonts w:hint="eastAsia" w:ascii="宋体" w:hAnsi="宋体" w:eastAsia="宋体" w:cs="宋体"/>
                <w:i w:val="0"/>
                <w:iCs w:val="0"/>
                <w:caps w:val="0"/>
                <w:color w:val="000000"/>
                <w:spacing w:val="0"/>
                <w:sz w:val="18"/>
                <w:szCs w:val="18"/>
              </w:rPr>
              <w:t>该清单每年根据期刊具体情况更新，并通过省规划办网站公开发布，请您发论文前注意及时查阅。</w:t>
            </w:r>
            <w:r>
              <w:rPr>
                <w:rFonts w:hint="eastAsia" w:ascii="宋体" w:hAnsi="宋体" w:eastAsia="宋体" w:cs="宋体"/>
                <w:i w:val="0"/>
                <w:iCs w:val="0"/>
                <w:caps w:val="0"/>
                <w:color w:val="000000"/>
                <w:spacing w:val="0"/>
                <w:sz w:val="18"/>
                <w:szCs w:val="18"/>
                <w:lang w:val="en-US"/>
              </w:rPr>
              <w:t>5.</w:t>
            </w:r>
            <w:r>
              <w:rPr>
                <w:rFonts w:hint="eastAsia" w:ascii="宋体" w:hAnsi="宋体" w:eastAsia="宋体" w:cs="宋体"/>
                <w:i w:val="0"/>
                <w:iCs w:val="0"/>
                <w:caps w:val="0"/>
                <w:color w:val="000000"/>
                <w:spacing w:val="0"/>
                <w:sz w:val="18"/>
                <w:szCs w:val="18"/>
              </w:rPr>
              <w:t>凡不在清单内的期刊一律不认可。6.如有未纳入期刊认可目录的优质期刊可点击下载☞</w:t>
            </w:r>
            <w:r>
              <w:rPr>
                <w:rFonts w:hint="eastAsia" w:ascii="宋体" w:hAnsi="宋体" w:eastAsia="宋体" w:cs="宋体"/>
                <w:i w:val="0"/>
                <w:iCs w:val="0"/>
                <w:caps w:val="0"/>
                <w:color w:val="000000"/>
                <w:spacing w:val="0"/>
                <w:sz w:val="18"/>
                <w:szCs w:val="18"/>
                <w:u w:val="none"/>
              </w:rPr>
              <w:fldChar w:fldCharType="begin"/>
            </w:r>
            <w:r>
              <w:rPr>
                <w:rFonts w:hint="eastAsia" w:ascii="宋体" w:hAnsi="宋体" w:eastAsia="宋体" w:cs="宋体"/>
                <w:i w:val="0"/>
                <w:iCs w:val="0"/>
                <w:caps w:val="0"/>
                <w:color w:val="000000"/>
                <w:spacing w:val="0"/>
                <w:sz w:val="18"/>
                <w:szCs w:val="18"/>
                <w:u w:val="none"/>
              </w:rPr>
              <w:instrText xml:space="preserve"> HYPERLINK "https://hi.hnjs.org/t/6400021" \o "点击进入下载第8个表格&gt;&gt;" \t "https://hi.hnjs.org/t/_blank" </w:instrText>
            </w:r>
            <w:r>
              <w:rPr>
                <w:rFonts w:hint="eastAsia" w:ascii="宋体" w:hAnsi="宋体" w:eastAsia="宋体" w:cs="宋体"/>
                <w:i w:val="0"/>
                <w:iCs w:val="0"/>
                <w:caps w:val="0"/>
                <w:color w:val="000000"/>
                <w:spacing w:val="0"/>
                <w:sz w:val="18"/>
                <w:szCs w:val="18"/>
                <w:u w:val="none"/>
              </w:rPr>
              <w:fldChar w:fldCharType="separate"/>
            </w:r>
            <w:r>
              <w:rPr>
                <w:rStyle w:val="6"/>
                <w:rFonts w:hint="eastAsia" w:ascii="宋体" w:hAnsi="宋体" w:eastAsia="宋体" w:cs="宋体"/>
                <w:i w:val="0"/>
                <w:iCs w:val="0"/>
                <w:caps w:val="0"/>
                <w:color w:val="000000"/>
                <w:spacing w:val="0"/>
                <w:sz w:val="18"/>
                <w:szCs w:val="18"/>
                <w:u w:val="none"/>
              </w:rPr>
              <w:t>8-海南省教育科学规划课题认可期刊补充推荐表.docx</w:t>
            </w:r>
            <w:r>
              <w:rPr>
                <w:rFonts w:hint="eastAsia" w:ascii="宋体" w:hAnsi="宋体" w:eastAsia="宋体" w:cs="宋体"/>
                <w:i w:val="0"/>
                <w:iCs w:val="0"/>
                <w:caps w:val="0"/>
                <w:color w:val="000000"/>
                <w:spacing w:val="0"/>
                <w:sz w:val="18"/>
                <w:szCs w:val="18"/>
                <w:u w:val="none"/>
              </w:rPr>
              <w:fldChar w:fldCharType="end"/>
            </w:r>
            <w:r>
              <w:rPr>
                <w:rFonts w:hint="eastAsia" w:ascii="宋体" w:hAnsi="宋体" w:eastAsia="宋体" w:cs="宋体"/>
                <w:i w:val="0"/>
                <w:iCs w:val="0"/>
                <w:caps w:val="0"/>
                <w:color w:val="000000"/>
                <w:spacing w:val="0"/>
                <w:sz w:val="18"/>
                <w:szCs w:val="18"/>
              </w:rPr>
              <w:t>）</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wZDEwNzJkNjI5NTgxYWU3NTI1ZDUyM2RiZDliMmMifQ=="/>
  </w:docVars>
  <w:rsids>
    <w:rsidRoot w:val="00000000"/>
    <w:rsid w:val="5BDB7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2022-07-01T08:49:11Z</dcterms:created>
  <dc:creator>49964</dc:creator>
  <cp:lastModifiedBy>静寂</cp:lastModifiedBy>
  <dcterms:modified xsi:type="dcterms:W3CDTF">2022-07-01T08:49:22Z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5EE5D56F98A049C9896255A1758C399C</vt:lpwstr>
  </property>
</Properties>
</file>